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84" w:rsidRPr="00755C84" w:rsidRDefault="00755C84" w:rsidP="00755C84">
      <w:pPr>
        <w:rPr>
          <w:rFonts w:ascii="Times New Roman" w:hAnsi="Times New Roman" w:cs="Times New Roman"/>
          <w:sz w:val="32"/>
          <w:szCs w:val="32"/>
        </w:rPr>
      </w:pPr>
      <w:r w:rsidRPr="00755C84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755C84">
        <w:rPr>
          <w:rFonts w:ascii="Times New Roman" w:hAnsi="Times New Roman" w:cs="Times New Roman"/>
          <w:sz w:val="32"/>
          <w:szCs w:val="32"/>
        </w:rPr>
        <w:t>Прокурор разъясняет</w:t>
      </w:r>
    </w:p>
    <w:p w:rsidR="00755C84" w:rsidRDefault="00755C84" w:rsidP="00755C84"/>
    <w:p w:rsidR="00755C84" w:rsidRPr="00755C84" w:rsidRDefault="00755C84" w:rsidP="00755C84">
      <w:pPr>
        <w:rPr>
          <w:rFonts w:ascii="Times New Roman" w:hAnsi="Times New Roman" w:cs="Times New Roman"/>
          <w:sz w:val="32"/>
          <w:szCs w:val="32"/>
        </w:rPr>
      </w:pPr>
      <w:r w:rsidRPr="00755C84">
        <w:rPr>
          <w:rFonts w:ascii="Times New Roman" w:hAnsi="Times New Roman" w:cs="Times New Roman"/>
          <w:sz w:val="32"/>
          <w:szCs w:val="32"/>
        </w:rPr>
        <w:t xml:space="preserve">Прокуратура </w:t>
      </w:r>
      <w:proofErr w:type="spellStart"/>
      <w:r w:rsidRPr="00755C84"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 w:rsidRPr="00755C84"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согласно статье 21 Конституции Российской Федерации достоинство личности охраняется государством. Ничто не может быть основанием для его умаления.</w:t>
      </w:r>
      <w:bookmarkStart w:id="0" w:name="_GoBack"/>
      <w:bookmarkEnd w:id="0"/>
    </w:p>
    <w:p w:rsidR="00755C84" w:rsidRPr="00755C84" w:rsidRDefault="00755C84" w:rsidP="00755C84">
      <w:pPr>
        <w:rPr>
          <w:rFonts w:ascii="Times New Roman" w:hAnsi="Times New Roman" w:cs="Times New Roman"/>
          <w:sz w:val="32"/>
          <w:szCs w:val="32"/>
        </w:rPr>
      </w:pPr>
      <w:r w:rsidRPr="00755C84">
        <w:rPr>
          <w:rFonts w:ascii="Times New Roman" w:hAnsi="Times New Roman" w:cs="Times New Roman"/>
          <w:sz w:val="32"/>
          <w:szCs w:val="32"/>
        </w:rPr>
        <w:t>Ответственность за оскорбление предусмотрена статьей 5.61 Кодекса Российской Федерации об административных правонарушениях. По смыслу закона под оскорблением понимается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755C84" w:rsidRPr="00755C84" w:rsidRDefault="00755C84" w:rsidP="00755C84">
      <w:pPr>
        <w:rPr>
          <w:rFonts w:ascii="Times New Roman" w:hAnsi="Times New Roman" w:cs="Times New Roman"/>
          <w:sz w:val="32"/>
          <w:szCs w:val="32"/>
        </w:rPr>
      </w:pPr>
      <w:r w:rsidRPr="00755C84">
        <w:rPr>
          <w:rFonts w:ascii="Times New Roman" w:hAnsi="Times New Roman" w:cs="Times New Roman"/>
          <w:sz w:val="32"/>
          <w:szCs w:val="32"/>
        </w:rPr>
        <w:t>Оскорбление может быть совершено как в форме прямого высказывания в отношении конкретного лица, так и, например, в процессе обмена текстовыми сообщениями.</w:t>
      </w:r>
    </w:p>
    <w:p w:rsidR="00755C84" w:rsidRPr="00755C84" w:rsidRDefault="00755C84" w:rsidP="00755C84">
      <w:pPr>
        <w:rPr>
          <w:rFonts w:ascii="Times New Roman" w:hAnsi="Times New Roman" w:cs="Times New Roman"/>
          <w:sz w:val="32"/>
          <w:szCs w:val="32"/>
        </w:rPr>
      </w:pPr>
      <w:r w:rsidRPr="00755C84">
        <w:rPr>
          <w:rFonts w:ascii="Times New Roman" w:hAnsi="Times New Roman" w:cs="Times New Roman"/>
          <w:sz w:val="32"/>
          <w:szCs w:val="32"/>
        </w:rPr>
        <w:t xml:space="preserve">Возбуждение дел об административных правонарушениях за оскорбление является исключительной компетенцией органов прокуратуры, при этом, обратиться с заявлением по факту совершения оскорбления </w:t>
      </w:r>
      <w:proofErr w:type="gramStart"/>
      <w:r w:rsidRPr="00755C84">
        <w:rPr>
          <w:rFonts w:ascii="Times New Roman" w:hAnsi="Times New Roman" w:cs="Times New Roman"/>
          <w:sz w:val="32"/>
          <w:szCs w:val="32"/>
        </w:rPr>
        <w:t>возможно</w:t>
      </w:r>
      <w:proofErr w:type="gramEnd"/>
      <w:r w:rsidRPr="00755C84">
        <w:rPr>
          <w:rFonts w:ascii="Times New Roman" w:hAnsi="Times New Roman" w:cs="Times New Roman"/>
          <w:sz w:val="32"/>
          <w:szCs w:val="32"/>
        </w:rPr>
        <w:t xml:space="preserve"> как непосредственно в прокуратуру, так и в территориальный орган внутренних дел.</w:t>
      </w:r>
    </w:p>
    <w:p w:rsidR="00755C84" w:rsidRPr="00755C84" w:rsidRDefault="00755C84" w:rsidP="00755C84">
      <w:pPr>
        <w:rPr>
          <w:rFonts w:ascii="Times New Roman" w:hAnsi="Times New Roman" w:cs="Times New Roman"/>
          <w:sz w:val="32"/>
          <w:szCs w:val="32"/>
        </w:rPr>
      </w:pPr>
      <w:r w:rsidRPr="00755C84">
        <w:rPr>
          <w:rFonts w:ascii="Times New Roman" w:hAnsi="Times New Roman" w:cs="Times New Roman"/>
          <w:sz w:val="32"/>
          <w:szCs w:val="32"/>
        </w:rPr>
        <w:t>За оскорбление предусмотрена административная ответственность в виде штрафа на граждан в размере от 3 до 5 тысяч рублей, на должностных лиц – от 30 до 50 тысяч рублей, на юридических лиц – от 100 до 200 тысяч рублей.</w:t>
      </w:r>
    </w:p>
    <w:p w:rsidR="00755C84" w:rsidRDefault="00755C84" w:rsidP="00755C84">
      <w:pPr>
        <w:rPr>
          <w:rFonts w:ascii="Times New Roman" w:hAnsi="Times New Roman" w:cs="Times New Roman"/>
          <w:sz w:val="32"/>
          <w:szCs w:val="32"/>
        </w:rPr>
      </w:pPr>
      <w:r w:rsidRPr="00755C84">
        <w:rPr>
          <w:rFonts w:ascii="Times New Roman" w:hAnsi="Times New Roman" w:cs="Times New Roman"/>
          <w:sz w:val="32"/>
          <w:szCs w:val="32"/>
        </w:rPr>
        <w:t xml:space="preserve">Вместе с тем оскорбление, содержащееся в публичном выступлении, публично </w:t>
      </w:r>
      <w:proofErr w:type="spellStart"/>
      <w:r w:rsidRPr="00755C84">
        <w:rPr>
          <w:rFonts w:ascii="Times New Roman" w:hAnsi="Times New Roman" w:cs="Times New Roman"/>
          <w:sz w:val="32"/>
          <w:szCs w:val="32"/>
        </w:rPr>
        <w:t>демонстрирующемся</w:t>
      </w:r>
      <w:proofErr w:type="spellEnd"/>
      <w:r w:rsidRPr="00755C84">
        <w:rPr>
          <w:rFonts w:ascii="Times New Roman" w:hAnsi="Times New Roman" w:cs="Times New Roman"/>
          <w:sz w:val="32"/>
          <w:szCs w:val="32"/>
        </w:rPr>
        <w:t xml:space="preserve"> произведении или средствах массовой информации либо совершенное публично с использованием информационно-телекоммуникационных сетей, включая сеть «Интернет», или в отношении нескольких лиц влечет административную ответственность в виде штрафа на граждан в размере от 5 до 10 тысяч рублей, на должностных лиц – от 50 до 100 тысяч рублей, на юридических лиц – от 200 до 700 тысяч рублей.</w:t>
      </w:r>
    </w:p>
    <w:p w:rsidR="00755C84" w:rsidRDefault="00755C84" w:rsidP="00755C84">
      <w:pPr>
        <w:rPr>
          <w:rFonts w:ascii="Times New Roman" w:hAnsi="Times New Roman" w:cs="Times New Roman"/>
          <w:sz w:val="32"/>
          <w:szCs w:val="32"/>
        </w:rPr>
      </w:pPr>
    </w:p>
    <w:p w:rsidR="00755C84" w:rsidRPr="00755C84" w:rsidRDefault="00755C84" w:rsidP="00755C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Прокурор района</w:t>
      </w:r>
    </w:p>
    <w:p w:rsidR="00FA4C13" w:rsidRPr="00755C84" w:rsidRDefault="00FA4C13">
      <w:pPr>
        <w:rPr>
          <w:rFonts w:ascii="Times New Roman" w:hAnsi="Times New Roman" w:cs="Times New Roman"/>
          <w:sz w:val="32"/>
          <w:szCs w:val="32"/>
        </w:rPr>
      </w:pPr>
    </w:p>
    <w:sectPr w:rsidR="00FA4C13" w:rsidRPr="0075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3C"/>
    <w:rsid w:val="00755C84"/>
    <w:rsid w:val="00D76D3C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AAA3-9653-4324-959A-1F91D30D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2024-06-26T11:57:00Z</dcterms:created>
  <dcterms:modified xsi:type="dcterms:W3CDTF">2024-06-26T11:57:00Z</dcterms:modified>
</cp:coreProperties>
</file>