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16A" w:rsidRPr="0025316A" w:rsidRDefault="0025316A" w:rsidP="0025316A">
      <w:pPr>
        <w:shd w:val="clear" w:color="auto" w:fill="FFFFFF"/>
        <w:spacing w:after="345" w:line="240" w:lineRule="auto"/>
        <w:outlineLvl w:val="0"/>
        <w:rPr>
          <w:rFonts w:ascii="Arial" w:eastAsia="Times New Roman" w:hAnsi="Arial" w:cs="Arial"/>
          <w:color w:val="000000"/>
          <w:kern w:val="36"/>
          <w:sz w:val="48"/>
          <w:szCs w:val="48"/>
          <w:lang w:eastAsia="ru-RU"/>
        </w:rPr>
      </w:pPr>
      <w:r w:rsidRPr="0025316A">
        <w:rPr>
          <w:rFonts w:ascii="Arial" w:eastAsia="Times New Roman" w:hAnsi="Arial" w:cs="Arial"/>
          <w:color w:val="000000"/>
          <w:kern w:val="36"/>
          <w:sz w:val="48"/>
          <w:szCs w:val="48"/>
          <w:lang w:eastAsia="ru-RU"/>
        </w:rPr>
        <w:t>Профилактика правонарушений</w:t>
      </w:r>
    </w:p>
    <w:p w:rsidR="0025316A" w:rsidRPr="0025316A" w:rsidRDefault="0025316A" w:rsidP="0025316A">
      <w:pPr>
        <w:shd w:val="clear" w:color="auto" w:fill="FFFFFF"/>
        <w:spacing w:before="100" w:beforeAutospacing="1" w:after="100" w:afterAutospacing="1" w:line="359" w:lineRule="atLeast"/>
        <w:jc w:val="both"/>
        <w:rPr>
          <w:rFonts w:ascii="Times New Roman" w:eastAsia="Times New Roman" w:hAnsi="Times New Roman" w:cs="Times New Roman"/>
          <w:color w:val="424242"/>
          <w:sz w:val="24"/>
          <w:szCs w:val="24"/>
          <w:lang w:eastAsia="ru-RU"/>
        </w:rPr>
      </w:pPr>
      <w:r w:rsidRPr="0025316A">
        <w:rPr>
          <w:rFonts w:ascii="Times New Roman" w:eastAsia="Times New Roman" w:hAnsi="Times New Roman" w:cs="Times New Roman"/>
          <w:color w:val="424242"/>
          <w:sz w:val="24"/>
          <w:szCs w:val="24"/>
          <w:lang w:eastAsia="ru-RU"/>
        </w:rPr>
        <w:t>Правонарушение - это деяние, поведение, поступки людей, действие или бездействие, следовательно, правонарушение может составить только акт поведения, внешне выраженный правонарушителем. Значимость этой черты состоит в том, что в ней скрыто общепринятое положение "за мысли не с удят". Так, нельзя считать правонарушением не проявленные через поступки внутренний образ мыслей, чувства, не только положительные, но и отрицательные. Мыслительные процессы не регулируются правом.</w:t>
      </w:r>
    </w:p>
    <w:p w:rsidR="0025316A" w:rsidRPr="0025316A" w:rsidRDefault="0025316A" w:rsidP="0025316A">
      <w:pPr>
        <w:shd w:val="clear" w:color="auto" w:fill="FFFFFF"/>
        <w:spacing w:before="100" w:beforeAutospacing="1" w:after="100" w:afterAutospacing="1" w:line="359" w:lineRule="atLeast"/>
        <w:jc w:val="both"/>
        <w:rPr>
          <w:rFonts w:ascii="Times New Roman" w:eastAsia="Times New Roman" w:hAnsi="Times New Roman" w:cs="Times New Roman"/>
          <w:color w:val="424242"/>
          <w:sz w:val="24"/>
          <w:szCs w:val="24"/>
          <w:lang w:eastAsia="ru-RU"/>
        </w:rPr>
      </w:pPr>
      <w:r w:rsidRPr="0025316A">
        <w:rPr>
          <w:rFonts w:ascii="Times New Roman" w:eastAsia="Times New Roman" w:hAnsi="Times New Roman" w:cs="Times New Roman"/>
          <w:color w:val="424242"/>
          <w:sz w:val="24"/>
          <w:szCs w:val="24"/>
          <w:lang w:eastAsia="ru-RU"/>
        </w:rPr>
        <w:t>         Наиболее важной проблемой борьбы с правонарушениями является их предупреждение, устранение причин и условий, порождающих вредные и опасные для общества деяния или способствующие их совершению.</w:t>
      </w:r>
    </w:p>
    <w:p w:rsidR="0025316A" w:rsidRPr="0025316A" w:rsidRDefault="0025316A" w:rsidP="0025316A">
      <w:pPr>
        <w:shd w:val="clear" w:color="auto" w:fill="FFFFFF"/>
        <w:spacing w:before="100" w:beforeAutospacing="1" w:after="100" w:afterAutospacing="1" w:line="359" w:lineRule="atLeast"/>
        <w:jc w:val="both"/>
        <w:rPr>
          <w:rFonts w:ascii="Times New Roman" w:eastAsia="Times New Roman" w:hAnsi="Times New Roman" w:cs="Times New Roman"/>
          <w:color w:val="424242"/>
          <w:sz w:val="24"/>
          <w:szCs w:val="24"/>
          <w:lang w:eastAsia="ru-RU"/>
        </w:rPr>
      </w:pPr>
      <w:r w:rsidRPr="0025316A">
        <w:rPr>
          <w:rFonts w:ascii="Times New Roman" w:eastAsia="Times New Roman" w:hAnsi="Times New Roman" w:cs="Times New Roman"/>
          <w:color w:val="424242"/>
          <w:sz w:val="24"/>
          <w:szCs w:val="24"/>
          <w:lang w:eastAsia="ru-RU"/>
        </w:rPr>
        <w:t>         Правонарушения нельзя искоренить, борясь только непосредственно с ними, но существенно уменьшить их количество можно и должно.</w:t>
      </w:r>
    </w:p>
    <w:p w:rsidR="0025316A" w:rsidRPr="0025316A" w:rsidRDefault="0025316A" w:rsidP="0025316A">
      <w:pPr>
        <w:shd w:val="clear" w:color="auto" w:fill="FFFFFF"/>
        <w:spacing w:before="100" w:beforeAutospacing="1" w:after="100" w:afterAutospacing="1" w:line="359" w:lineRule="atLeast"/>
        <w:jc w:val="both"/>
        <w:rPr>
          <w:rFonts w:ascii="Times New Roman" w:eastAsia="Times New Roman" w:hAnsi="Times New Roman" w:cs="Times New Roman"/>
          <w:color w:val="424242"/>
          <w:sz w:val="24"/>
          <w:szCs w:val="24"/>
          <w:lang w:eastAsia="ru-RU"/>
        </w:rPr>
      </w:pPr>
      <w:r w:rsidRPr="0025316A">
        <w:rPr>
          <w:rFonts w:ascii="Times New Roman" w:eastAsia="Times New Roman" w:hAnsi="Times New Roman" w:cs="Times New Roman"/>
          <w:color w:val="424242"/>
          <w:sz w:val="24"/>
          <w:szCs w:val="24"/>
          <w:lang w:eastAsia="ru-RU"/>
        </w:rPr>
        <w:t>         Правонарушение связано с правом, т.е. таковым признается деяние, противоречащее модели поведения, содержащейся в правовой норме, иными словами, то, что данное деяние является правонарушением, должно быть обязательно указано в праве.</w:t>
      </w:r>
    </w:p>
    <w:p w:rsidR="0025316A" w:rsidRPr="0025316A" w:rsidRDefault="0025316A" w:rsidP="0025316A">
      <w:pPr>
        <w:shd w:val="clear" w:color="auto" w:fill="FFFFFF"/>
        <w:spacing w:before="100" w:beforeAutospacing="1" w:after="100" w:afterAutospacing="1" w:line="359" w:lineRule="atLeast"/>
        <w:jc w:val="both"/>
        <w:rPr>
          <w:rFonts w:ascii="Times New Roman" w:eastAsia="Times New Roman" w:hAnsi="Times New Roman" w:cs="Times New Roman"/>
          <w:color w:val="424242"/>
          <w:sz w:val="24"/>
          <w:szCs w:val="24"/>
          <w:lang w:eastAsia="ru-RU"/>
        </w:rPr>
      </w:pPr>
      <w:r w:rsidRPr="0025316A">
        <w:rPr>
          <w:rFonts w:ascii="Times New Roman" w:eastAsia="Times New Roman" w:hAnsi="Times New Roman" w:cs="Times New Roman"/>
          <w:color w:val="424242"/>
          <w:sz w:val="24"/>
          <w:szCs w:val="24"/>
          <w:lang w:eastAsia="ru-RU"/>
        </w:rPr>
        <w:t>Противоправность обычно связана с запрещением деяния со стороны государства при помощи юридических средств, опирающихся на возможность государственного принуждения. Всякое правонарушение должно быть общественно вредным по своему характеру для общества или личности. Только в этом случае оно признается таковым.</w:t>
      </w:r>
    </w:p>
    <w:p w:rsidR="0025316A" w:rsidRPr="0025316A" w:rsidRDefault="0025316A" w:rsidP="0025316A">
      <w:pPr>
        <w:shd w:val="clear" w:color="auto" w:fill="FFFFFF"/>
        <w:spacing w:before="100" w:beforeAutospacing="1" w:after="100" w:afterAutospacing="1" w:line="359" w:lineRule="atLeast"/>
        <w:jc w:val="both"/>
        <w:rPr>
          <w:rFonts w:ascii="Times New Roman" w:eastAsia="Times New Roman" w:hAnsi="Times New Roman" w:cs="Times New Roman"/>
          <w:color w:val="424242"/>
          <w:sz w:val="24"/>
          <w:szCs w:val="24"/>
          <w:lang w:eastAsia="ru-RU"/>
        </w:rPr>
      </w:pPr>
      <w:r w:rsidRPr="0025316A">
        <w:rPr>
          <w:rFonts w:ascii="Times New Roman" w:eastAsia="Times New Roman" w:hAnsi="Times New Roman" w:cs="Times New Roman"/>
          <w:color w:val="424242"/>
          <w:sz w:val="24"/>
          <w:szCs w:val="24"/>
          <w:lang w:eastAsia="ru-RU"/>
        </w:rPr>
        <w:t>Вред может быть материальным и моральным, измеримым и неизмеримым, физическим и духовным, значительным и незначительным, восстановимым и невосстановимым, наступившим и могущим наступить.</w:t>
      </w:r>
    </w:p>
    <w:p w:rsidR="0025316A" w:rsidRPr="0025316A" w:rsidRDefault="0025316A" w:rsidP="0025316A">
      <w:pPr>
        <w:shd w:val="clear" w:color="auto" w:fill="FFFFFF"/>
        <w:spacing w:before="100" w:beforeAutospacing="1" w:after="100" w:afterAutospacing="1" w:line="359" w:lineRule="atLeast"/>
        <w:jc w:val="both"/>
        <w:rPr>
          <w:rFonts w:ascii="Times New Roman" w:eastAsia="Times New Roman" w:hAnsi="Times New Roman" w:cs="Times New Roman"/>
          <w:color w:val="424242"/>
          <w:sz w:val="24"/>
          <w:szCs w:val="24"/>
          <w:lang w:eastAsia="ru-RU"/>
        </w:rPr>
      </w:pPr>
      <w:r w:rsidRPr="0025316A">
        <w:rPr>
          <w:rFonts w:ascii="Times New Roman" w:eastAsia="Times New Roman" w:hAnsi="Times New Roman" w:cs="Times New Roman"/>
          <w:color w:val="424242"/>
          <w:sz w:val="24"/>
          <w:szCs w:val="24"/>
          <w:lang w:eastAsia="ru-RU"/>
        </w:rPr>
        <w:t>         Правонарушение обязательно должно быть виновным деянием, т.е. результатом свободного волеизъявления правонарушителя. При юридической оценке важно иметь в виду возможность выбора различных вариантов поведения.</w:t>
      </w:r>
    </w:p>
    <w:p w:rsidR="0025316A" w:rsidRPr="0025316A" w:rsidRDefault="0025316A" w:rsidP="0025316A">
      <w:pPr>
        <w:shd w:val="clear" w:color="auto" w:fill="FFFFFF"/>
        <w:spacing w:before="100" w:beforeAutospacing="1" w:after="100" w:afterAutospacing="1" w:line="359" w:lineRule="atLeast"/>
        <w:jc w:val="both"/>
        <w:rPr>
          <w:rFonts w:ascii="Times New Roman" w:eastAsia="Times New Roman" w:hAnsi="Times New Roman" w:cs="Times New Roman"/>
          <w:color w:val="424242"/>
          <w:sz w:val="24"/>
          <w:szCs w:val="24"/>
          <w:lang w:eastAsia="ru-RU"/>
        </w:rPr>
      </w:pPr>
      <w:r w:rsidRPr="0025316A">
        <w:rPr>
          <w:rFonts w:ascii="Times New Roman" w:eastAsia="Times New Roman" w:hAnsi="Times New Roman" w:cs="Times New Roman"/>
          <w:color w:val="424242"/>
          <w:sz w:val="24"/>
          <w:szCs w:val="24"/>
          <w:lang w:eastAsia="ru-RU"/>
        </w:rPr>
        <w:t>         Виды правонарушений или их классификация - это деление правонарушений на группы, категории по определенным признакам: характеру регулируемых отношений, степени общественной опасности, субъектам, распространенности (по количеству, времени, регионам).</w:t>
      </w:r>
    </w:p>
    <w:p w:rsidR="0025316A" w:rsidRPr="0025316A" w:rsidRDefault="0025316A" w:rsidP="0025316A">
      <w:pPr>
        <w:shd w:val="clear" w:color="auto" w:fill="FFFFFF"/>
        <w:spacing w:before="100" w:beforeAutospacing="1" w:after="100" w:afterAutospacing="1" w:line="359" w:lineRule="atLeast"/>
        <w:jc w:val="both"/>
        <w:rPr>
          <w:rFonts w:ascii="Times New Roman" w:eastAsia="Times New Roman" w:hAnsi="Times New Roman" w:cs="Times New Roman"/>
          <w:color w:val="424242"/>
          <w:sz w:val="24"/>
          <w:szCs w:val="24"/>
          <w:lang w:eastAsia="ru-RU"/>
        </w:rPr>
      </w:pPr>
      <w:r w:rsidRPr="0025316A">
        <w:rPr>
          <w:rFonts w:ascii="Times New Roman" w:eastAsia="Times New Roman" w:hAnsi="Times New Roman" w:cs="Times New Roman"/>
          <w:color w:val="424242"/>
          <w:sz w:val="24"/>
          <w:szCs w:val="24"/>
          <w:lang w:eastAsia="ru-RU"/>
        </w:rPr>
        <w:t xml:space="preserve">         Преступлениями называются виновно совершенные общественно опасные деяния, запрещенные настоящим Кодексом под угрозой наказания. За преступления применяются уголовные наказания - наиболее строгие меры государственного принуждения, </w:t>
      </w:r>
      <w:r w:rsidRPr="0025316A">
        <w:rPr>
          <w:rFonts w:ascii="Times New Roman" w:eastAsia="Times New Roman" w:hAnsi="Times New Roman" w:cs="Times New Roman"/>
          <w:color w:val="424242"/>
          <w:sz w:val="24"/>
          <w:szCs w:val="24"/>
          <w:lang w:eastAsia="ru-RU"/>
        </w:rPr>
        <w:lastRenderedPageBreak/>
        <w:t>существенно ограничивающие правовой статус лица, признанного виновным в совершении преступления (лишение или ограничение свободы, длительные сроки исправительных работ или лишение каких-либо специальных прав, крупные штрафы и др.).</w:t>
      </w:r>
    </w:p>
    <w:p w:rsidR="0025316A" w:rsidRPr="0025316A" w:rsidRDefault="0025316A" w:rsidP="0025316A">
      <w:pPr>
        <w:shd w:val="clear" w:color="auto" w:fill="FFFFFF"/>
        <w:spacing w:before="100" w:beforeAutospacing="1" w:after="100" w:afterAutospacing="1" w:line="359" w:lineRule="atLeast"/>
        <w:jc w:val="both"/>
        <w:rPr>
          <w:rFonts w:ascii="Times New Roman" w:eastAsia="Times New Roman" w:hAnsi="Times New Roman" w:cs="Times New Roman"/>
          <w:color w:val="424242"/>
          <w:sz w:val="24"/>
          <w:szCs w:val="24"/>
          <w:lang w:eastAsia="ru-RU"/>
        </w:rPr>
      </w:pPr>
      <w:r w:rsidRPr="0025316A">
        <w:rPr>
          <w:rFonts w:ascii="Times New Roman" w:eastAsia="Times New Roman" w:hAnsi="Times New Roman" w:cs="Times New Roman"/>
          <w:color w:val="424242"/>
          <w:sz w:val="24"/>
          <w:szCs w:val="24"/>
          <w:lang w:eastAsia="ru-RU"/>
        </w:rPr>
        <w:t>         За особо тяжкие преступления, посягающие на жизнь, применяется исключительная мера наказания - смертная казнь.</w:t>
      </w:r>
    </w:p>
    <w:p w:rsidR="0025316A" w:rsidRPr="0025316A" w:rsidRDefault="0025316A" w:rsidP="0025316A">
      <w:pPr>
        <w:shd w:val="clear" w:color="auto" w:fill="FFFFFF"/>
        <w:spacing w:before="100" w:beforeAutospacing="1" w:after="100" w:afterAutospacing="1" w:line="359" w:lineRule="atLeast"/>
        <w:jc w:val="both"/>
        <w:rPr>
          <w:rFonts w:ascii="Times New Roman" w:eastAsia="Times New Roman" w:hAnsi="Times New Roman" w:cs="Times New Roman"/>
          <w:color w:val="424242"/>
          <w:sz w:val="24"/>
          <w:szCs w:val="24"/>
          <w:lang w:eastAsia="ru-RU"/>
        </w:rPr>
      </w:pPr>
      <w:r w:rsidRPr="0025316A">
        <w:rPr>
          <w:rFonts w:ascii="Times New Roman" w:eastAsia="Times New Roman" w:hAnsi="Times New Roman" w:cs="Times New Roman"/>
          <w:color w:val="424242"/>
          <w:sz w:val="24"/>
          <w:szCs w:val="24"/>
          <w:lang w:eastAsia="ru-RU"/>
        </w:rPr>
        <w:t>         Проступками называются виновные противоправные деяния, не являющиеся общественно опасными, влекущие применение не наказаний, а взысканий.</w:t>
      </w:r>
    </w:p>
    <w:p w:rsidR="0025316A" w:rsidRPr="0025316A" w:rsidRDefault="0025316A" w:rsidP="0025316A">
      <w:pPr>
        <w:shd w:val="clear" w:color="auto" w:fill="FFFFFF"/>
        <w:spacing w:before="100" w:beforeAutospacing="1" w:after="100" w:afterAutospacing="1" w:line="359" w:lineRule="atLeast"/>
        <w:jc w:val="both"/>
        <w:rPr>
          <w:rFonts w:ascii="Times New Roman" w:eastAsia="Times New Roman" w:hAnsi="Times New Roman" w:cs="Times New Roman"/>
          <w:color w:val="424242"/>
          <w:sz w:val="24"/>
          <w:szCs w:val="24"/>
          <w:lang w:eastAsia="ru-RU"/>
        </w:rPr>
      </w:pPr>
      <w:r w:rsidRPr="0025316A">
        <w:rPr>
          <w:rFonts w:ascii="Times New Roman" w:eastAsia="Times New Roman" w:hAnsi="Times New Roman" w:cs="Times New Roman"/>
          <w:color w:val="424242"/>
          <w:sz w:val="24"/>
          <w:szCs w:val="24"/>
          <w:lang w:eastAsia="ru-RU"/>
        </w:rPr>
        <w:t>         Гражданско-правовые проступки отличаются от иных специфическим объектом посягательства, которым являются имущественные и связанные с ними личные неимущественные отношения, регулируемые нормами гражданского, трудового, земельного и семейного права. Внешне они выражаются в ненадлежащем выполнении договорных обязательств, в причинении имущественного или морального вреда.</w:t>
      </w:r>
    </w:p>
    <w:p w:rsidR="0025316A" w:rsidRPr="0025316A" w:rsidRDefault="0025316A" w:rsidP="0025316A">
      <w:pPr>
        <w:shd w:val="clear" w:color="auto" w:fill="FFFFFF"/>
        <w:spacing w:before="100" w:beforeAutospacing="1" w:after="100" w:afterAutospacing="1" w:line="359" w:lineRule="atLeast"/>
        <w:jc w:val="both"/>
        <w:rPr>
          <w:rFonts w:ascii="Times New Roman" w:eastAsia="Times New Roman" w:hAnsi="Times New Roman" w:cs="Times New Roman"/>
          <w:color w:val="424242"/>
          <w:sz w:val="24"/>
          <w:szCs w:val="24"/>
          <w:lang w:eastAsia="ru-RU"/>
        </w:rPr>
      </w:pPr>
      <w:r w:rsidRPr="0025316A">
        <w:rPr>
          <w:rFonts w:ascii="Times New Roman" w:eastAsia="Times New Roman" w:hAnsi="Times New Roman" w:cs="Times New Roman"/>
          <w:color w:val="424242"/>
          <w:sz w:val="24"/>
          <w:szCs w:val="24"/>
          <w:lang w:eastAsia="ru-RU"/>
        </w:rPr>
        <w:t>         Административно-правовые проступки представляют собой предусмотренные нормами административного, финансового, земельного, процессуального и иных отраслей права посягательства на государственный или общественный порядок, государственную или общественную собственность, права и свободы граждан; на установленный порядок управления противоправное, виновное (умышленное или неосторожное) действие или бездействие, за которое законодательством предусмотрена административная ответственность так же это проступки в области охраны труда и здоровья, окружающей среды, памятников истории и культуры, нарушения ветеринарно-санитарных правил, правил, действующих на транспорте, нарушения общественного порядка и др. За совершение административных правонарушений могут применяться предупреждение, штраф, лишение специального права (права управления транспортными средствами, права охоты), исправительные работы (до двух месяцев), административный арест (до 15 суток) и др.</w:t>
      </w:r>
    </w:p>
    <w:p w:rsidR="0025316A" w:rsidRPr="0025316A" w:rsidRDefault="0025316A" w:rsidP="0025316A">
      <w:pPr>
        <w:shd w:val="clear" w:color="auto" w:fill="FFFFFF"/>
        <w:spacing w:before="100" w:beforeAutospacing="1" w:after="100" w:afterAutospacing="1" w:line="359" w:lineRule="atLeast"/>
        <w:jc w:val="both"/>
        <w:rPr>
          <w:rFonts w:ascii="Times New Roman" w:eastAsia="Times New Roman" w:hAnsi="Times New Roman" w:cs="Times New Roman"/>
          <w:color w:val="424242"/>
          <w:sz w:val="24"/>
          <w:szCs w:val="24"/>
          <w:lang w:eastAsia="ru-RU"/>
        </w:rPr>
      </w:pPr>
      <w:r w:rsidRPr="0025316A">
        <w:rPr>
          <w:rFonts w:ascii="Times New Roman" w:eastAsia="Times New Roman" w:hAnsi="Times New Roman" w:cs="Times New Roman"/>
          <w:color w:val="424242"/>
          <w:sz w:val="24"/>
          <w:szCs w:val="24"/>
          <w:lang w:eastAsia="ru-RU"/>
        </w:rPr>
        <w:t>         Дисциплинарные проступки выражающиеся в виде прогулов, опозданий, пропусков учебных занятий, невыполнения распоряжений администрации, нарушений требований уставов, трудовой, служебной, учебной, воинской дисциплины, дезорганизуют в целом работу трудовых коллективов, отрицательно влияют на трудовую, учебную, служебную, воинскую дисциплину. За совершение дисциплинарных проступков могут применяться такие взыскания, как замечание, выговор, строгий выговор, перевод на нижеоплачиваемую работу или перевод на низшую должность на определенный срок, увольнение.</w:t>
      </w:r>
    </w:p>
    <w:p w:rsidR="0025316A" w:rsidRPr="0025316A" w:rsidRDefault="0025316A" w:rsidP="0025316A">
      <w:pPr>
        <w:shd w:val="clear" w:color="auto" w:fill="FFFFFF"/>
        <w:spacing w:before="100" w:beforeAutospacing="1" w:after="100" w:afterAutospacing="1" w:line="359" w:lineRule="atLeast"/>
        <w:jc w:val="both"/>
        <w:rPr>
          <w:rFonts w:ascii="Times New Roman" w:eastAsia="Times New Roman" w:hAnsi="Times New Roman" w:cs="Times New Roman"/>
          <w:color w:val="424242"/>
          <w:sz w:val="24"/>
          <w:szCs w:val="24"/>
          <w:lang w:eastAsia="ru-RU"/>
        </w:rPr>
      </w:pPr>
      <w:r w:rsidRPr="0025316A">
        <w:rPr>
          <w:rFonts w:ascii="Times New Roman" w:eastAsia="Times New Roman" w:hAnsi="Times New Roman" w:cs="Times New Roman"/>
          <w:color w:val="424242"/>
          <w:sz w:val="24"/>
          <w:szCs w:val="24"/>
          <w:lang w:eastAsia="ru-RU"/>
        </w:rPr>
        <w:lastRenderedPageBreak/>
        <w:t>         Профилактика правонарушений - совокупность организационных, правовых, экономических, социальных, демографических, воспитательных и иных мер по выявлению и устранению причин и условий совершения правонарушений или недопущению правонарушений.</w:t>
      </w:r>
    </w:p>
    <w:p w:rsidR="0025316A" w:rsidRPr="0025316A" w:rsidRDefault="0025316A" w:rsidP="0025316A">
      <w:pPr>
        <w:shd w:val="clear" w:color="auto" w:fill="FFFFFF"/>
        <w:spacing w:before="100" w:beforeAutospacing="1" w:after="100" w:afterAutospacing="1" w:line="359" w:lineRule="atLeast"/>
        <w:jc w:val="both"/>
        <w:rPr>
          <w:rFonts w:ascii="Times New Roman" w:eastAsia="Times New Roman" w:hAnsi="Times New Roman" w:cs="Times New Roman"/>
          <w:color w:val="424242"/>
          <w:sz w:val="24"/>
          <w:szCs w:val="24"/>
          <w:lang w:eastAsia="ru-RU"/>
        </w:rPr>
      </w:pPr>
      <w:r w:rsidRPr="0025316A">
        <w:rPr>
          <w:rFonts w:ascii="Times New Roman" w:eastAsia="Times New Roman" w:hAnsi="Times New Roman" w:cs="Times New Roman"/>
          <w:color w:val="424242"/>
          <w:sz w:val="24"/>
          <w:szCs w:val="24"/>
          <w:lang w:eastAsia="ru-RU"/>
        </w:rPr>
        <w:t>         Целью профилактики правонарушений является защита личности, общества и государства от противоправных посягательств.</w:t>
      </w:r>
    </w:p>
    <w:p w:rsidR="0025316A" w:rsidRPr="0025316A" w:rsidRDefault="0025316A" w:rsidP="0025316A">
      <w:pPr>
        <w:shd w:val="clear" w:color="auto" w:fill="FFFFFF"/>
        <w:spacing w:before="100" w:beforeAutospacing="1" w:after="100" w:afterAutospacing="1" w:line="359" w:lineRule="atLeast"/>
        <w:jc w:val="both"/>
        <w:rPr>
          <w:rFonts w:ascii="Times New Roman" w:eastAsia="Times New Roman" w:hAnsi="Times New Roman" w:cs="Times New Roman"/>
          <w:color w:val="424242"/>
          <w:sz w:val="24"/>
          <w:szCs w:val="24"/>
          <w:lang w:eastAsia="ru-RU"/>
        </w:rPr>
      </w:pPr>
      <w:r w:rsidRPr="0025316A">
        <w:rPr>
          <w:rFonts w:ascii="Times New Roman" w:eastAsia="Times New Roman" w:hAnsi="Times New Roman" w:cs="Times New Roman"/>
          <w:color w:val="424242"/>
          <w:sz w:val="24"/>
          <w:szCs w:val="24"/>
          <w:lang w:eastAsia="ru-RU"/>
        </w:rPr>
        <w:t>         Основными задачами профилактики правонарушений являются:</w:t>
      </w:r>
    </w:p>
    <w:p w:rsidR="0025316A" w:rsidRPr="0025316A" w:rsidRDefault="0025316A" w:rsidP="0025316A">
      <w:pPr>
        <w:shd w:val="clear" w:color="auto" w:fill="FFFFFF"/>
        <w:spacing w:before="100" w:beforeAutospacing="1" w:after="100" w:afterAutospacing="1" w:line="359" w:lineRule="atLeast"/>
        <w:jc w:val="both"/>
        <w:rPr>
          <w:rFonts w:ascii="Times New Roman" w:eastAsia="Times New Roman" w:hAnsi="Times New Roman" w:cs="Times New Roman"/>
          <w:color w:val="424242"/>
          <w:sz w:val="24"/>
          <w:szCs w:val="24"/>
          <w:lang w:eastAsia="ru-RU"/>
        </w:rPr>
      </w:pPr>
      <w:r w:rsidRPr="0025316A">
        <w:rPr>
          <w:rFonts w:ascii="Times New Roman" w:eastAsia="Times New Roman" w:hAnsi="Times New Roman" w:cs="Times New Roman"/>
          <w:color w:val="424242"/>
          <w:sz w:val="24"/>
          <w:szCs w:val="24"/>
          <w:lang w:eastAsia="ru-RU"/>
        </w:rPr>
        <w:t>         · формирование законопослушного поведения граждан и должностных лиц;</w:t>
      </w:r>
    </w:p>
    <w:p w:rsidR="0025316A" w:rsidRPr="0025316A" w:rsidRDefault="0025316A" w:rsidP="0025316A">
      <w:pPr>
        <w:shd w:val="clear" w:color="auto" w:fill="FFFFFF"/>
        <w:spacing w:before="100" w:beforeAutospacing="1" w:after="100" w:afterAutospacing="1" w:line="359" w:lineRule="atLeast"/>
        <w:jc w:val="both"/>
        <w:rPr>
          <w:rFonts w:ascii="Times New Roman" w:eastAsia="Times New Roman" w:hAnsi="Times New Roman" w:cs="Times New Roman"/>
          <w:color w:val="424242"/>
          <w:sz w:val="24"/>
          <w:szCs w:val="24"/>
          <w:lang w:eastAsia="ru-RU"/>
        </w:rPr>
      </w:pPr>
      <w:r w:rsidRPr="0025316A">
        <w:rPr>
          <w:rFonts w:ascii="Times New Roman" w:eastAsia="Times New Roman" w:hAnsi="Times New Roman" w:cs="Times New Roman"/>
          <w:color w:val="424242"/>
          <w:sz w:val="24"/>
          <w:szCs w:val="24"/>
          <w:lang w:eastAsia="ru-RU"/>
        </w:rPr>
        <w:t>         · снижение размеров ущерба и потерь от правонарушений;</w:t>
      </w:r>
    </w:p>
    <w:p w:rsidR="0025316A" w:rsidRPr="0025316A" w:rsidRDefault="0025316A" w:rsidP="0025316A">
      <w:pPr>
        <w:shd w:val="clear" w:color="auto" w:fill="FFFFFF"/>
        <w:spacing w:before="100" w:beforeAutospacing="1" w:after="100" w:afterAutospacing="1" w:line="359" w:lineRule="atLeast"/>
        <w:jc w:val="both"/>
        <w:rPr>
          <w:rFonts w:ascii="Times New Roman" w:eastAsia="Times New Roman" w:hAnsi="Times New Roman" w:cs="Times New Roman"/>
          <w:color w:val="424242"/>
          <w:sz w:val="24"/>
          <w:szCs w:val="24"/>
          <w:lang w:eastAsia="ru-RU"/>
        </w:rPr>
      </w:pPr>
      <w:r w:rsidRPr="0025316A">
        <w:rPr>
          <w:rFonts w:ascii="Times New Roman" w:eastAsia="Times New Roman" w:hAnsi="Times New Roman" w:cs="Times New Roman"/>
          <w:color w:val="424242"/>
          <w:sz w:val="24"/>
          <w:szCs w:val="24"/>
          <w:lang w:eastAsia="ru-RU"/>
        </w:rPr>
        <w:t>         · устранение причин и условий совершения правонарушений;</w:t>
      </w:r>
    </w:p>
    <w:p w:rsidR="0025316A" w:rsidRPr="0025316A" w:rsidRDefault="0025316A" w:rsidP="0025316A">
      <w:pPr>
        <w:shd w:val="clear" w:color="auto" w:fill="FFFFFF"/>
        <w:spacing w:before="100" w:beforeAutospacing="1" w:after="100" w:afterAutospacing="1" w:line="359" w:lineRule="atLeast"/>
        <w:jc w:val="both"/>
        <w:rPr>
          <w:rFonts w:ascii="Times New Roman" w:eastAsia="Times New Roman" w:hAnsi="Times New Roman" w:cs="Times New Roman"/>
          <w:color w:val="424242"/>
          <w:sz w:val="24"/>
          <w:szCs w:val="24"/>
          <w:lang w:eastAsia="ru-RU"/>
        </w:rPr>
      </w:pPr>
      <w:r w:rsidRPr="0025316A">
        <w:rPr>
          <w:rFonts w:ascii="Times New Roman" w:eastAsia="Times New Roman" w:hAnsi="Times New Roman" w:cs="Times New Roman"/>
          <w:color w:val="424242"/>
          <w:sz w:val="24"/>
          <w:szCs w:val="24"/>
          <w:lang w:eastAsia="ru-RU"/>
        </w:rPr>
        <w:t>         · недопущение совершения правонарушений со стороны физических и юридических лиц.</w:t>
      </w:r>
    </w:p>
    <w:p w:rsidR="0025316A" w:rsidRPr="0025316A" w:rsidRDefault="0025316A" w:rsidP="0025316A">
      <w:pPr>
        <w:shd w:val="clear" w:color="auto" w:fill="FFFFFF"/>
        <w:spacing w:before="100" w:beforeAutospacing="1" w:after="100" w:afterAutospacing="1" w:line="359" w:lineRule="atLeast"/>
        <w:jc w:val="both"/>
        <w:rPr>
          <w:rFonts w:ascii="Times New Roman" w:eastAsia="Times New Roman" w:hAnsi="Times New Roman" w:cs="Times New Roman"/>
          <w:color w:val="424242"/>
          <w:sz w:val="24"/>
          <w:szCs w:val="24"/>
          <w:lang w:eastAsia="ru-RU"/>
        </w:rPr>
      </w:pPr>
      <w:r w:rsidRPr="0025316A">
        <w:rPr>
          <w:rFonts w:ascii="Times New Roman" w:eastAsia="Times New Roman" w:hAnsi="Times New Roman" w:cs="Times New Roman"/>
          <w:color w:val="424242"/>
          <w:sz w:val="24"/>
          <w:szCs w:val="24"/>
          <w:lang w:eastAsia="ru-RU"/>
        </w:rPr>
        <w:t>         Государственная система профилактики правонарушений основывается на следующих принципах:</w:t>
      </w:r>
    </w:p>
    <w:p w:rsidR="0025316A" w:rsidRPr="0025316A" w:rsidRDefault="0025316A" w:rsidP="0025316A">
      <w:pPr>
        <w:shd w:val="clear" w:color="auto" w:fill="FFFFFF"/>
        <w:spacing w:before="100" w:beforeAutospacing="1" w:after="100" w:afterAutospacing="1" w:line="359" w:lineRule="atLeast"/>
        <w:jc w:val="both"/>
        <w:rPr>
          <w:rFonts w:ascii="Times New Roman" w:eastAsia="Times New Roman" w:hAnsi="Times New Roman" w:cs="Times New Roman"/>
          <w:color w:val="424242"/>
          <w:sz w:val="24"/>
          <w:szCs w:val="24"/>
          <w:lang w:eastAsia="ru-RU"/>
        </w:rPr>
      </w:pPr>
      <w:r w:rsidRPr="0025316A">
        <w:rPr>
          <w:rFonts w:ascii="Times New Roman" w:eastAsia="Times New Roman" w:hAnsi="Times New Roman" w:cs="Times New Roman"/>
          <w:color w:val="424242"/>
          <w:sz w:val="24"/>
          <w:szCs w:val="24"/>
          <w:lang w:eastAsia="ru-RU"/>
        </w:rPr>
        <w:t>         · ведущая роль государства в профилактике правонарушений;</w:t>
      </w:r>
    </w:p>
    <w:p w:rsidR="0025316A" w:rsidRPr="0025316A" w:rsidRDefault="0025316A" w:rsidP="0025316A">
      <w:pPr>
        <w:shd w:val="clear" w:color="auto" w:fill="FFFFFF"/>
        <w:spacing w:before="100" w:beforeAutospacing="1" w:after="100" w:afterAutospacing="1" w:line="359" w:lineRule="atLeast"/>
        <w:jc w:val="both"/>
        <w:rPr>
          <w:rFonts w:ascii="Times New Roman" w:eastAsia="Times New Roman" w:hAnsi="Times New Roman" w:cs="Times New Roman"/>
          <w:color w:val="424242"/>
          <w:sz w:val="24"/>
          <w:szCs w:val="24"/>
          <w:lang w:eastAsia="ru-RU"/>
        </w:rPr>
      </w:pPr>
      <w:r w:rsidRPr="0025316A">
        <w:rPr>
          <w:rFonts w:ascii="Times New Roman" w:eastAsia="Times New Roman" w:hAnsi="Times New Roman" w:cs="Times New Roman"/>
          <w:color w:val="424242"/>
          <w:sz w:val="24"/>
          <w:szCs w:val="24"/>
          <w:lang w:eastAsia="ru-RU"/>
        </w:rPr>
        <w:t>         · участие в профилактике правонарушений всех государственных, общественных институтов и граждан в пределах их прав и обязанностей;</w:t>
      </w:r>
    </w:p>
    <w:p w:rsidR="0025316A" w:rsidRPr="0025316A" w:rsidRDefault="0025316A" w:rsidP="0025316A">
      <w:pPr>
        <w:shd w:val="clear" w:color="auto" w:fill="FFFFFF"/>
        <w:spacing w:before="100" w:beforeAutospacing="1" w:after="100" w:afterAutospacing="1" w:line="359" w:lineRule="atLeast"/>
        <w:jc w:val="both"/>
        <w:rPr>
          <w:rFonts w:ascii="Times New Roman" w:eastAsia="Times New Roman" w:hAnsi="Times New Roman" w:cs="Times New Roman"/>
          <w:color w:val="424242"/>
          <w:sz w:val="24"/>
          <w:szCs w:val="24"/>
          <w:lang w:eastAsia="ru-RU"/>
        </w:rPr>
      </w:pPr>
      <w:r w:rsidRPr="0025316A">
        <w:rPr>
          <w:rFonts w:ascii="Times New Roman" w:eastAsia="Times New Roman" w:hAnsi="Times New Roman" w:cs="Times New Roman"/>
          <w:color w:val="424242"/>
          <w:sz w:val="24"/>
          <w:szCs w:val="24"/>
          <w:lang w:eastAsia="ru-RU"/>
        </w:rPr>
        <w:t>         · законность;</w:t>
      </w:r>
    </w:p>
    <w:p w:rsidR="0025316A" w:rsidRPr="0025316A" w:rsidRDefault="0025316A" w:rsidP="0025316A">
      <w:pPr>
        <w:shd w:val="clear" w:color="auto" w:fill="FFFFFF"/>
        <w:spacing w:before="100" w:beforeAutospacing="1" w:after="100" w:afterAutospacing="1" w:line="359" w:lineRule="atLeast"/>
        <w:jc w:val="both"/>
        <w:rPr>
          <w:rFonts w:ascii="Times New Roman" w:eastAsia="Times New Roman" w:hAnsi="Times New Roman" w:cs="Times New Roman"/>
          <w:color w:val="424242"/>
          <w:sz w:val="24"/>
          <w:szCs w:val="24"/>
          <w:lang w:eastAsia="ru-RU"/>
        </w:rPr>
      </w:pPr>
      <w:r w:rsidRPr="0025316A">
        <w:rPr>
          <w:rFonts w:ascii="Times New Roman" w:eastAsia="Times New Roman" w:hAnsi="Times New Roman" w:cs="Times New Roman"/>
          <w:color w:val="424242"/>
          <w:sz w:val="24"/>
          <w:szCs w:val="24"/>
          <w:lang w:eastAsia="ru-RU"/>
        </w:rPr>
        <w:t>         · комплексность и системность;</w:t>
      </w:r>
    </w:p>
    <w:p w:rsidR="0025316A" w:rsidRPr="0025316A" w:rsidRDefault="0025316A" w:rsidP="0025316A">
      <w:pPr>
        <w:shd w:val="clear" w:color="auto" w:fill="FFFFFF"/>
        <w:spacing w:before="100" w:beforeAutospacing="1" w:after="100" w:afterAutospacing="1" w:line="359" w:lineRule="atLeast"/>
        <w:jc w:val="both"/>
        <w:rPr>
          <w:rFonts w:ascii="Times New Roman" w:eastAsia="Times New Roman" w:hAnsi="Times New Roman" w:cs="Times New Roman"/>
          <w:color w:val="424242"/>
          <w:sz w:val="24"/>
          <w:szCs w:val="24"/>
          <w:lang w:eastAsia="ru-RU"/>
        </w:rPr>
      </w:pPr>
      <w:r w:rsidRPr="0025316A">
        <w:rPr>
          <w:rFonts w:ascii="Times New Roman" w:eastAsia="Times New Roman" w:hAnsi="Times New Roman" w:cs="Times New Roman"/>
          <w:color w:val="424242"/>
          <w:sz w:val="24"/>
          <w:szCs w:val="24"/>
          <w:lang w:eastAsia="ru-RU"/>
        </w:rPr>
        <w:t>         · многоуровневость;</w:t>
      </w:r>
    </w:p>
    <w:p w:rsidR="0025316A" w:rsidRPr="0025316A" w:rsidRDefault="0025316A" w:rsidP="0025316A">
      <w:pPr>
        <w:shd w:val="clear" w:color="auto" w:fill="FFFFFF"/>
        <w:spacing w:before="100" w:beforeAutospacing="1" w:after="100" w:afterAutospacing="1" w:line="359" w:lineRule="atLeast"/>
        <w:jc w:val="both"/>
        <w:rPr>
          <w:rFonts w:ascii="Times New Roman" w:eastAsia="Times New Roman" w:hAnsi="Times New Roman" w:cs="Times New Roman"/>
          <w:color w:val="424242"/>
          <w:sz w:val="24"/>
          <w:szCs w:val="24"/>
          <w:lang w:eastAsia="ru-RU"/>
        </w:rPr>
      </w:pPr>
      <w:r w:rsidRPr="0025316A">
        <w:rPr>
          <w:rFonts w:ascii="Times New Roman" w:eastAsia="Times New Roman" w:hAnsi="Times New Roman" w:cs="Times New Roman"/>
          <w:color w:val="424242"/>
          <w:sz w:val="24"/>
          <w:szCs w:val="24"/>
          <w:lang w:eastAsia="ru-RU"/>
        </w:rPr>
        <w:t>         · приоритет превентивных мер профилактики правонарушений над репрессивными;</w:t>
      </w:r>
    </w:p>
    <w:p w:rsidR="0025316A" w:rsidRPr="0025316A" w:rsidRDefault="0025316A" w:rsidP="0025316A">
      <w:pPr>
        <w:shd w:val="clear" w:color="auto" w:fill="FFFFFF"/>
        <w:spacing w:before="100" w:beforeAutospacing="1" w:after="100" w:afterAutospacing="1" w:line="359" w:lineRule="atLeast"/>
        <w:jc w:val="both"/>
        <w:rPr>
          <w:rFonts w:ascii="Times New Roman" w:eastAsia="Times New Roman" w:hAnsi="Times New Roman" w:cs="Times New Roman"/>
          <w:color w:val="424242"/>
          <w:sz w:val="24"/>
          <w:szCs w:val="24"/>
          <w:lang w:eastAsia="ru-RU"/>
        </w:rPr>
      </w:pPr>
      <w:r w:rsidRPr="0025316A">
        <w:rPr>
          <w:rFonts w:ascii="Times New Roman" w:eastAsia="Times New Roman" w:hAnsi="Times New Roman" w:cs="Times New Roman"/>
          <w:color w:val="424242"/>
          <w:sz w:val="24"/>
          <w:szCs w:val="24"/>
          <w:lang w:eastAsia="ru-RU"/>
        </w:rPr>
        <w:t>         · непрерывность и преемственность профилактики правонарушений на всех этапах её осуществления.</w:t>
      </w:r>
    </w:p>
    <w:p w:rsidR="0025316A" w:rsidRPr="0025316A" w:rsidRDefault="0025316A" w:rsidP="0025316A">
      <w:pPr>
        <w:shd w:val="clear" w:color="auto" w:fill="FFFFFF"/>
        <w:spacing w:before="100" w:beforeAutospacing="1" w:after="100" w:afterAutospacing="1" w:line="359" w:lineRule="atLeast"/>
        <w:jc w:val="both"/>
        <w:rPr>
          <w:rFonts w:ascii="Times New Roman" w:eastAsia="Times New Roman" w:hAnsi="Times New Roman" w:cs="Times New Roman"/>
          <w:color w:val="424242"/>
          <w:sz w:val="24"/>
          <w:szCs w:val="24"/>
          <w:lang w:eastAsia="ru-RU"/>
        </w:rPr>
      </w:pPr>
      <w:r w:rsidRPr="0025316A">
        <w:rPr>
          <w:rFonts w:ascii="Times New Roman" w:eastAsia="Times New Roman" w:hAnsi="Times New Roman" w:cs="Times New Roman"/>
          <w:color w:val="424242"/>
          <w:sz w:val="24"/>
          <w:szCs w:val="24"/>
          <w:lang w:eastAsia="ru-RU"/>
        </w:rPr>
        <w:t>         Требование "Незнание закона не освобождает от ответственности" реализуются с учетом положений:</w:t>
      </w:r>
    </w:p>
    <w:p w:rsidR="0025316A" w:rsidRPr="0025316A" w:rsidRDefault="0025316A" w:rsidP="0025316A">
      <w:pPr>
        <w:shd w:val="clear" w:color="auto" w:fill="FFFFFF"/>
        <w:spacing w:before="100" w:beforeAutospacing="1" w:after="100" w:afterAutospacing="1" w:line="359" w:lineRule="atLeast"/>
        <w:jc w:val="both"/>
        <w:rPr>
          <w:rFonts w:ascii="Times New Roman" w:eastAsia="Times New Roman" w:hAnsi="Times New Roman" w:cs="Times New Roman"/>
          <w:color w:val="424242"/>
          <w:sz w:val="24"/>
          <w:szCs w:val="24"/>
          <w:lang w:eastAsia="ru-RU"/>
        </w:rPr>
      </w:pPr>
      <w:r w:rsidRPr="0025316A">
        <w:rPr>
          <w:rFonts w:ascii="Times New Roman" w:eastAsia="Times New Roman" w:hAnsi="Times New Roman" w:cs="Times New Roman"/>
          <w:color w:val="424242"/>
          <w:sz w:val="24"/>
          <w:szCs w:val="24"/>
          <w:lang w:eastAsia="ru-RU"/>
        </w:rPr>
        <w:t>         · государство и общество доводит до граждан содержание законов об ответственности, касающихся их рода занятий;</w:t>
      </w:r>
    </w:p>
    <w:p w:rsidR="0025316A" w:rsidRPr="0025316A" w:rsidRDefault="0025316A" w:rsidP="0025316A">
      <w:pPr>
        <w:shd w:val="clear" w:color="auto" w:fill="FFFFFF"/>
        <w:spacing w:before="100" w:beforeAutospacing="1" w:after="100" w:afterAutospacing="1" w:line="359" w:lineRule="atLeast"/>
        <w:jc w:val="both"/>
        <w:rPr>
          <w:rFonts w:ascii="Times New Roman" w:eastAsia="Times New Roman" w:hAnsi="Times New Roman" w:cs="Times New Roman"/>
          <w:color w:val="424242"/>
          <w:sz w:val="24"/>
          <w:szCs w:val="24"/>
          <w:lang w:eastAsia="ru-RU"/>
        </w:rPr>
      </w:pPr>
      <w:r w:rsidRPr="0025316A">
        <w:rPr>
          <w:rFonts w:ascii="Times New Roman" w:eastAsia="Times New Roman" w:hAnsi="Times New Roman" w:cs="Times New Roman"/>
          <w:color w:val="424242"/>
          <w:sz w:val="24"/>
          <w:szCs w:val="24"/>
          <w:lang w:eastAsia="ru-RU"/>
        </w:rPr>
        <w:lastRenderedPageBreak/>
        <w:t>         · развитие личности, общества и государства несовместимы с безразличием граждан и должностных лиц к правонарушениям;</w:t>
      </w:r>
    </w:p>
    <w:p w:rsidR="0025316A" w:rsidRPr="0025316A" w:rsidRDefault="0025316A" w:rsidP="0025316A">
      <w:pPr>
        <w:shd w:val="clear" w:color="auto" w:fill="FFFFFF"/>
        <w:spacing w:before="100" w:beforeAutospacing="1" w:after="100" w:afterAutospacing="1" w:line="359" w:lineRule="atLeast"/>
        <w:jc w:val="both"/>
        <w:rPr>
          <w:rFonts w:ascii="Times New Roman" w:eastAsia="Times New Roman" w:hAnsi="Times New Roman" w:cs="Times New Roman"/>
          <w:color w:val="424242"/>
          <w:sz w:val="24"/>
          <w:szCs w:val="24"/>
          <w:lang w:eastAsia="ru-RU"/>
        </w:rPr>
      </w:pPr>
      <w:r w:rsidRPr="0025316A">
        <w:rPr>
          <w:rFonts w:ascii="Times New Roman" w:eastAsia="Times New Roman" w:hAnsi="Times New Roman" w:cs="Times New Roman"/>
          <w:color w:val="424242"/>
          <w:sz w:val="24"/>
          <w:szCs w:val="24"/>
          <w:lang w:eastAsia="ru-RU"/>
        </w:rPr>
        <w:t>         · профилактика правонарушений в отношении всех граждан должна сочетаться с предупреждением правонарушения и защитой от него отдельного лица.</w:t>
      </w:r>
    </w:p>
    <w:p w:rsidR="0025316A" w:rsidRPr="0025316A" w:rsidRDefault="0025316A" w:rsidP="0025316A">
      <w:pPr>
        <w:shd w:val="clear" w:color="auto" w:fill="FFFFFF"/>
        <w:spacing w:before="100" w:beforeAutospacing="1" w:after="100" w:afterAutospacing="1" w:line="359" w:lineRule="atLeast"/>
        <w:jc w:val="both"/>
        <w:rPr>
          <w:rFonts w:ascii="Times New Roman" w:eastAsia="Times New Roman" w:hAnsi="Times New Roman" w:cs="Times New Roman"/>
          <w:color w:val="424242"/>
          <w:sz w:val="24"/>
          <w:szCs w:val="24"/>
          <w:lang w:eastAsia="ru-RU"/>
        </w:rPr>
      </w:pPr>
      <w:r w:rsidRPr="0025316A">
        <w:rPr>
          <w:rFonts w:ascii="Times New Roman" w:eastAsia="Times New Roman" w:hAnsi="Times New Roman" w:cs="Times New Roman"/>
          <w:color w:val="424242"/>
          <w:sz w:val="24"/>
          <w:szCs w:val="24"/>
          <w:lang w:eastAsia="ru-RU"/>
        </w:rPr>
        <w:t>         Основные направления профилактики правонарушений</w:t>
      </w:r>
    </w:p>
    <w:p w:rsidR="0025316A" w:rsidRPr="0025316A" w:rsidRDefault="0025316A" w:rsidP="0025316A">
      <w:pPr>
        <w:shd w:val="clear" w:color="auto" w:fill="FFFFFF"/>
        <w:spacing w:before="100" w:beforeAutospacing="1" w:after="100" w:afterAutospacing="1" w:line="359" w:lineRule="atLeast"/>
        <w:jc w:val="both"/>
        <w:rPr>
          <w:rFonts w:ascii="Times New Roman" w:eastAsia="Times New Roman" w:hAnsi="Times New Roman" w:cs="Times New Roman"/>
          <w:color w:val="424242"/>
          <w:sz w:val="24"/>
          <w:szCs w:val="24"/>
          <w:lang w:eastAsia="ru-RU"/>
        </w:rPr>
      </w:pPr>
      <w:r w:rsidRPr="0025316A">
        <w:rPr>
          <w:rFonts w:ascii="Times New Roman" w:eastAsia="Times New Roman" w:hAnsi="Times New Roman" w:cs="Times New Roman"/>
          <w:color w:val="424242"/>
          <w:sz w:val="24"/>
          <w:szCs w:val="24"/>
          <w:lang w:eastAsia="ru-RU"/>
        </w:rPr>
        <w:t>Профилактика правонарушений осуществляется в формах общего и индивидуального воздействия на объекты профилактики правонарушений.</w:t>
      </w:r>
    </w:p>
    <w:p w:rsidR="0025316A" w:rsidRPr="0025316A" w:rsidRDefault="0025316A" w:rsidP="0025316A">
      <w:pPr>
        <w:shd w:val="clear" w:color="auto" w:fill="FFFFFF"/>
        <w:spacing w:before="100" w:beforeAutospacing="1" w:after="100" w:afterAutospacing="1" w:line="359" w:lineRule="atLeast"/>
        <w:jc w:val="both"/>
        <w:rPr>
          <w:rFonts w:ascii="Times New Roman" w:eastAsia="Times New Roman" w:hAnsi="Times New Roman" w:cs="Times New Roman"/>
          <w:color w:val="424242"/>
          <w:sz w:val="24"/>
          <w:szCs w:val="24"/>
          <w:lang w:eastAsia="ru-RU"/>
        </w:rPr>
      </w:pPr>
      <w:r w:rsidRPr="0025316A">
        <w:rPr>
          <w:rFonts w:ascii="Times New Roman" w:eastAsia="Times New Roman" w:hAnsi="Times New Roman" w:cs="Times New Roman"/>
          <w:color w:val="424242"/>
          <w:sz w:val="24"/>
          <w:szCs w:val="24"/>
          <w:lang w:eastAsia="ru-RU"/>
        </w:rPr>
        <w:t>         Общая профилактика правонарушений:</w:t>
      </w:r>
    </w:p>
    <w:p w:rsidR="0025316A" w:rsidRPr="0025316A" w:rsidRDefault="0025316A" w:rsidP="0025316A">
      <w:pPr>
        <w:shd w:val="clear" w:color="auto" w:fill="FFFFFF"/>
        <w:spacing w:before="100" w:beforeAutospacing="1" w:after="100" w:afterAutospacing="1" w:line="359" w:lineRule="atLeast"/>
        <w:jc w:val="both"/>
        <w:rPr>
          <w:rFonts w:ascii="Times New Roman" w:eastAsia="Times New Roman" w:hAnsi="Times New Roman" w:cs="Times New Roman"/>
          <w:color w:val="424242"/>
          <w:sz w:val="24"/>
          <w:szCs w:val="24"/>
          <w:lang w:eastAsia="ru-RU"/>
        </w:rPr>
      </w:pPr>
      <w:r w:rsidRPr="0025316A">
        <w:rPr>
          <w:rFonts w:ascii="Times New Roman" w:eastAsia="Times New Roman" w:hAnsi="Times New Roman" w:cs="Times New Roman"/>
          <w:color w:val="424242"/>
          <w:sz w:val="24"/>
          <w:szCs w:val="24"/>
          <w:lang w:eastAsia="ru-RU"/>
        </w:rPr>
        <w:t>         Меры общей профилактики, используемые субъектами государственной системы профилактики правонарушений, включают в себя:</w:t>
      </w:r>
    </w:p>
    <w:p w:rsidR="0025316A" w:rsidRPr="0025316A" w:rsidRDefault="0025316A" w:rsidP="0025316A">
      <w:pPr>
        <w:shd w:val="clear" w:color="auto" w:fill="FFFFFF"/>
        <w:spacing w:before="100" w:beforeAutospacing="1" w:after="100" w:afterAutospacing="1" w:line="359" w:lineRule="atLeast"/>
        <w:jc w:val="both"/>
        <w:rPr>
          <w:rFonts w:ascii="Times New Roman" w:eastAsia="Times New Roman" w:hAnsi="Times New Roman" w:cs="Times New Roman"/>
          <w:color w:val="424242"/>
          <w:sz w:val="24"/>
          <w:szCs w:val="24"/>
          <w:lang w:eastAsia="ru-RU"/>
        </w:rPr>
      </w:pPr>
      <w:r w:rsidRPr="0025316A">
        <w:rPr>
          <w:rFonts w:ascii="Times New Roman" w:eastAsia="Times New Roman" w:hAnsi="Times New Roman" w:cs="Times New Roman"/>
          <w:color w:val="424242"/>
          <w:sz w:val="24"/>
          <w:szCs w:val="24"/>
          <w:lang w:eastAsia="ru-RU"/>
        </w:rPr>
        <w:t>         · сбор и анализ сведений о правонарушениях, совершаемых в соответствующей сфере общественных отношений;</w:t>
      </w:r>
    </w:p>
    <w:p w:rsidR="0025316A" w:rsidRPr="0025316A" w:rsidRDefault="0025316A" w:rsidP="0025316A">
      <w:pPr>
        <w:shd w:val="clear" w:color="auto" w:fill="FFFFFF"/>
        <w:spacing w:before="100" w:beforeAutospacing="1" w:after="100" w:afterAutospacing="1" w:line="359" w:lineRule="atLeast"/>
        <w:jc w:val="both"/>
        <w:rPr>
          <w:rFonts w:ascii="Times New Roman" w:eastAsia="Times New Roman" w:hAnsi="Times New Roman" w:cs="Times New Roman"/>
          <w:color w:val="424242"/>
          <w:sz w:val="24"/>
          <w:szCs w:val="24"/>
          <w:lang w:eastAsia="ru-RU"/>
        </w:rPr>
      </w:pPr>
      <w:r w:rsidRPr="0025316A">
        <w:rPr>
          <w:rFonts w:ascii="Times New Roman" w:eastAsia="Times New Roman" w:hAnsi="Times New Roman" w:cs="Times New Roman"/>
          <w:color w:val="424242"/>
          <w:sz w:val="24"/>
          <w:szCs w:val="24"/>
          <w:lang w:eastAsia="ru-RU"/>
        </w:rPr>
        <w:t>         · анализ применения законодательства Российской Федерации, в том числе оценка причин правонарушений и других связанных с ними явлений в соответствующей отрасли общественных отношений, внесение предложений по его совершенствованию;</w:t>
      </w:r>
    </w:p>
    <w:p w:rsidR="0025316A" w:rsidRPr="0025316A" w:rsidRDefault="0025316A" w:rsidP="0025316A">
      <w:pPr>
        <w:shd w:val="clear" w:color="auto" w:fill="FFFFFF"/>
        <w:spacing w:before="100" w:beforeAutospacing="1" w:after="100" w:afterAutospacing="1" w:line="359" w:lineRule="atLeast"/>
        <w:jc w:val="both"/>
        <w:rPr>
          <w:rFonts w:ascii="Times New Roman" w:eastAsia="Times New Roman" w:hAnsi="Times New Roman" w:cs="Times New Roman"/>
          <w:color w:val="424242"/>
          <w:sz w:val="24"/>
          <w:szCs w:val="24"/>
          <w:lang w:eastAsia="ru-RU"/>
        </w:rPr>
      </w:pPr>
      <w:r w:rsidRPr="0025316A">
        <w:rPr>
          <w:rFonts w:ascii="Times New Roman" w:eastAsia="Times New Roman" w:hAnsi="Times New Roman" w:cs="Times New Roman"/>
          <w:color w:val="424242"/>
          <w:sz w:val="24"/>
          <w:szCs w:val="24"/>
          <w:lang w:eastAsia="ru-RU"/>
        </w:rPr>
        <w:t>         · прогнозирование преступности и правонарушений в соответствующей сфере общественных отношений;</w:t>
      </w:r>
    </w:p>
    <w:p w:rsidR="0025316A" w:rsidRPr="0025316A" w:rsidRDefault="0025316A" w:rsidP="0025316A">
      <w:pPr>
        <w:shd w:val="clear" w:color="auto" w:fill="FFFFFF"/>
        <w:spacing w:before="100" w:beforeAutospacing="1" w:after="100" w:afterAutospacing="1" w:line="359" w:lineRule="atLeast"/>
        <w:jc w:val="both"/>
        <w:rPr>
          <w:rFonts w:ascii="Times New Roman" w:eastAsia="Times New Roman" w:hAnsi="Times New Roman" w:cs="Times New Roman"/>
          <w:color w:val="424242"/>
          <w:sz w:val="24"/>
          <w:szCs w:val="24"/>
          <w:lang w:eastAsia="ru-RU"/>
        </w:rPr>
      </w:pPr>
      <w:r w:rsidRPr="0025316A">
        <w:rPr>
          <w:rFonts w:ascii="Times New Roman" w:eastAsia="Times New Roman" w:hAnsi="Times New Roman" w:cs="Times New Roman"/>
          <w:color w:val="424242"/>
          <w:sz w:val="24"/>
          <w:szCs w:val="24"/>
          <w:lang w:eastAsia="ru-RU"/>
        </w:rPr>
        <w:t>         · создание на основе анализа сведений о правонарушениях и прогнозирования развития преступности условий, препятствующих совершению правонарушений в соответствующей сфере общественных отношений, в определенном поселении (на объекте);</w:t>
      </w:r>
    </w:p>
    <w:p w:rsidR="0025316A" w:rsidRPr="0025316A" w:rsidRDefault="0025316A" w:rsidP="0025316A">
      <w:pPr>
        <w:shd w:val="clear" w:color="auto" w:fill="FFFFFF"/>
        <w:spacing w:before="100" w:beforeAutospacing="1" w:after="100" w:afterAutospacing="1" w:line="359" w:lineRule="atLeast"/>
        <w:jc w:val="both"/>
        <w:rPr>
          <w:rFonts w:ascii="Times New Roman" w:eastAsia="Times New Roman" w:hAnsi="Times New Roman" w:cs="Times New Roman"/>
          <w:color w:val="424242"/>
          <w:sz w:val="24"/>
          <w:szCs w:val="24"/>
          <w:lang w:eastAsia="ru-RU"/>
        </w:rPr>
      </w:pPr>
      <w:r w:rsidRPr="0025316A">
        <w:rPr>
          <w:rFonts w:ascii="Times New Roman" w:eastAsia="Times New Roman" w:hAnsi="Times New Roman" w:cs="Times New Roman"/>
          <w:color w:val="424242"/>
          <w:sz w:val="24"/>
          <w:szCs w:val="24"/>
          <w:lang w:eastAsia="ru-RU"/>
        </w:rPr>
        <w:t>         · выявление и устранение причин правонарушений и условий, способствующих их совершению; · учет правовых и криминологических аспектов при подготовке проектов решений;</w:t>
      </w:r>
    </w:p>
    <w:p w:rsidR="0025316A" w:rsidRPr="0025316A" w:rsidRDefault="0025316A" w:rsidP="0025316A">
      <w:pPr>
        <w:shd w:val="clear" w:color="auto" w:fill="FFFFFF"/>
        <w:spacing w:before="100" w:beforeAutospacing="1" w:after="100" w:afterAutospacing="1" w:line="359" w:lineRule="atLeast"/>
        <w:jc w:val="both"/>
        <w:rPr>
          <w:rFonts w:ascii="Times New Roman" w:eastAsia="Times New Roman" w:hAnsi="Times New Roman" w:cs="Times New Roman"/>
          <w:color w:val="424242"/>
          <w:sz w:val="24"/>
          <w:szCs w:val="24"/>
          <w:lang w:eastAsia="ru-RU"/>
        </w:rPr>
      </w:pPr>
      <w:r w:rsidRPr="0025316A">
        <w:rPr>
          <w:rFonts w:ascii="Times New Roman" w:eastAsia="Times New Roman" w:hAnsi="Times New Roman" w:cs="Times New Roman"/>
          <w:color w:val="424242"/>
          <w:sz w:val="24"/>
          <w:szCs w:val="24"/>
          <w:lang w:eastAsia="ru-RU"/>
        </w:rPr>
        <w:t>         · осуществление правовой пропаганды и правового воспитания населения;</w:t>
      </w:r>
    </w:p>
    <w:p w:rsidR="0025316A" w:rsidRPr="0025316A" w:rsidRDefault="0025316A" w:rsidP="0025316A">
      <w:pPr>
        <w:shd w:val="clear" w:color="auto" w:fill="FFFFFF"/>
        <w:spacing w:before="100" w:beforeAutospacing="1" w:after="100" w:afterAutospacing="1" w:line="359" w:lineRule="atLeast"/>
        <w:jc w:val="both"/>
        <w:rPr>
          <w:rFonts w:ascii="Times New Roman" w:eastAsia="Times New Roman" w:hAnsi="Times New Roman" w:cs="Times New Roman"/>
          <w:color w:val="424242"/>
          <w:sz w:val="24"/>
          <w:szCs w:val="24"/>
          <w:lang w:eastAsia="ru-RU"/>
        </w:rPr>
      </w:pPr>
      <w:r w:rsidRPr="0025316A">
        <w:rPr>
          <w:rFonts w:ascii="Times New Roman" w:eastAsia="Times New Roman" w:hAnsi="Times New Roman" w:cs="Times New Roman"/>
          <w:color w:val="424242"/>
          <w:sz w:val="24"/>
          <w:szCs w:val="24"/>
          <w:lang w:eastAsia="ru-RU"/>
        </w:rPr>
        <w:t>         · изучение и контроль в пределах полномочий знания норм об уголовной, административной, налоговой и иной ответственности применительно к деятельности субъекта государственной системы профилактики правонарушений;</w:t>
      </w:r>
    </w:p>
    <w:p w:rsidR="0025316A" w:rsidRPr="0025316A" w:rsidRDefault="0025316A" w:rsidP="0025316A">
      <w:pPr>
        <w:shd w:val="clear" w:color="auto" w:fill="FFFFFF"/>
        <w:spacing w:before="100" w:beforeAutospacing="1" w:after="100" w:afterAutospacing="1" w:line="359" w:lineRule="atLeast"/>
        <w:jc w:val="both"/>
        <w:rPr>
          <w:rFonts w:ascii="Times New Roman" w:eastAsia="Times New Roman" w:hAnsi="Times New Roman" w:cs="Times New Roman"/>
          <w:color w:val="424242"/>
          <w:sz w:val="24"/>
          <w:szCs w:val="24"/>
          <w:lang w:eastAsia="ru-RU"/>
        </w:rPr>
      </w:pPr>
      <w:r w:rsidRPr="0025316A">
        <w:rPr>
          <w:rFonts w:ascii="Times New Roman" w:eastAsia="Times New Roman" w:hAnsi="Times New Roman" w:cs="Times New Roman"/>
          <w:color w:val="424242"/>
          <w:sz w:val="24"/>
          <w:szCs w:val="24"/>
          <w:lang w:eastAsia="ru-RU"/>
        </w:rPr>
        <w:t>         · формирование общественного мнения, направленного на недопустимость совершения правонарушений в соответствующей сфере деятельности;</w:t>
      </w:r>
    </w:p>
    <w:p w:rsidR="0025316A" w:rsidRPr="0025316A" w:rsidRDefault="0025316A" w:rsidP="0025316A">
      <w:pPr>
        <w:shd w:val="clear" w:color="auto" w:fill="FFFFFF"/>
        <w:spacing w:before="100" w:beforeAutospacing="1" w:after="100" w:afterAutospacing="1" w:line="359" w:lineRule="atLeast"/>
        <w:jc w:val="both"/>
        <w:rPr>
          <w:rFonts w:ascii="Times New Roman" w:eastAsia="Times New Roman" w:hAnsi="Times New Roman" w:cs="Times New Roman"/>
          <w:color w:val="424242"/>
          <w:sz w:val="24"/>
          <w:szCs w:val="24"/>
          <w:lang w:eastAsia="ru-RU"/>
        </w:rPr>
      </w:pPr>
      <w:r w:rsidRPr="0025316A">
        <w:rPr>
          <w:rFonts w:ascii="Times New Roman" w:eastAsia="Times New Roman" w:hAnsi="Times New Roman" w:cs="Times New Roman"/>
          <w:color w:val="424242"/>
          <w:sz w:val="24"/>
          <w:szCs w:val="24"/>
          <w:lang w:eastAsia="ru-RU"/>
        </w:rPr>
        <w:lastRenderedPageBreak/>
        <w:t>         · обеспечение в пределах полномочий соблюдения охраны общественного порядка и общественной безопасности, а также охраны собственности, в том числе с использованием технических и иных находящихся в ведении средств, на территориях и объектах субъекта государственной системы профилактики правонарушений;</w:t>
      </w:r>
    </w:p>
    <w:p w:rsidR="0025316A" w:rsidRPr="0025316A" w:rsidRDefault="0025316A" w:rsidP="0025316A">
      <w:pPr>
        <w:shd w:val="clear" w:color="auto" w:fill="FFFFFF"/>
        <w:spacing w:before="100" w:beforeAutospacing="1" w:after="100" w:afterAutospacing="1" w:line="359" w:lineRule="atLeast"/>
        <w:jc w:val="both"/>
        <w:rPr>
          <w:rFonts w:ascii="Times New Roman" w:eastAsia="Times New Roman" w:hAnsi="Times New Roman" w:cs="Times New Roman"/>
          <w:color w:val="424242"/>
          <w:sz w:val="24"/>
          <w:szCs w:val="24"/>
          <w:lang w:eastAsia="ru-RU"/>
        </w:rPr>
      </w:pPr>
      <w:r w:rsidRPr="0025316A">
        <w:rPr>
          <w:rFonts w:ascii="Times New Roman" w:eastAsia="Times New Roman" w:hAnsi="Times New Roman" w:cs="Times New Roman"/>
          <w:color w:val="424242"/>
          <w:sz w:val="24"/>
          <w:szCs w:val="24"/>
          <w:lang w:eastAsia="ru-RU"/>
        </w:rPr>
        <w:t>         · разработка и реализация муниципальных, ведомственных (отраслевых), объектовых программ профилактики правонарушений;</w:t>
      </w:r>
    </w:p>
    <w:p w:rsidR="0025316A" w:rsidRPr="0025316A" w:rsidRDefault="0025316A" w:rsidP="0025316A">
      <w:pPr>
        <w:shd w:val="clear" w:color="auto" w:fill="FFFFFF"/>
        <w:spacing w:before="100" w:beforeAutospacing="1" w:after="100" w:afterAutospacing="1" w:line="359" w:lineRule="atLeast"/>
        <w:jc w:val="both"/>
        <w:rPr>
          <w:rFonts w:ascii="Times New Roman" w:eastAsia="Times New Roman" w:hAnsi="Times New Roman" w:cs="Times New Roman"/>
          <w:color w:val="424242"/>
          <w:sz w:val="24"/>
          <w:szCs w:val="24"/>
          <w:lang w:eastAsia="ru-RU"/>
        </w:rPr>
      </w:pPr>
      <w:r w:rsidRPr="0025316A">
        <w:rPr>
          <w:rFonts w:ascii="Times New Roman" w:eastAsia="Times New Roman" w:hAnsi="Times New Roman" w:cs="Times New Roman"/>
          <w:color w:val="424242"/>
          <w:sz w:val="24"/>
          <w:szCs w:val="24"/>
          <w:lang w:eastAsia="ru-RU"/>
        </w:rPr>
        <w:t>         · привлечение к осуществлению профилактики правонарушений на соответствующей территории, объекте в соответствии с законодательством других органов, организаций, общественных объединений и граждан;</w:t>
      </w:r>
    </w:p>
    <w:p w:rsidR="0025316A" w:rsidRPr="0025316A" w:rsidRDefault="0025316A" w:rsidP="0025316A">
      <w:pPr>
        <w:shd w:val="clear" w:color="auto" w:fill="FFFFFF"/>
        <w:spacing w:before="100" w:beforeAutospacing="1" w:after="100" w:afterAutospacing="1" w:line="359" w:lineRule="atLeast"/>
        <w:jc w:val="both"/>
        <w:rPr>
          <w:rFonts w:ascii="Times New Roman" w:eastAsia="Times New Roman" w:hAnsi="Times New Roman" w:cs="Times New Roman"/>
          <w:color w:val="424242"/>
          <w:sz w:val="24"/>
          <w:szCs w:val="24"/>
          <w:lang w:eastAsia="ru-RU"/>
        </w:rPr>
      </w:pPr>
      <w:r w:rsidRPr="0025316A">
        <w:rPr>
          <w:rFonts w:ascii="Times New Roman" w:eastAsia="Times New Roman" w:hAnsi="Times New Roman" w:cs="Times New Roman"/>
          <w:color w:val="424242"/>
          <w:sz w:val="24"/>
          <w:szCs w:val="24"/>
          <w:lang w:eastAsia="ru-RU"/>
        </w:rPr>
        <w:t>         · разработка и внедрение стандартов безопасности от правонарушений;</w:t>
      </w:r>
    </w:p>
    <w:p w:rsidR="0025316A" w:rsidRPr="0025316A" w:rsidRDefault="0025316A" w:rsidP="0025316A">
      <w:pPr>
        <w:shd w:val="clear" w:color="auto" w:fill="FFFFFF"/>
        <w:spacing w:before="100" w:beforeAutospacing="1" w:after="100" w:afterAutospacing="1" w:line="359" w:lineRule="atLeast"/>
        <w:jc w:val="both"/>
        <w:rPr>
          <w:rFonts w:ascii="Times New Roman" w:eastAsia="Times New Roman" w:hAnsi="Times New Roman" w:cs="Times New Roman"/>
          <w:color w:val="424242"/>
          <w:sz w:val="24"/>
          <w:szCs w:val="24"/>
          <w:lang w:eastAsia="ru-RU"/>
        </w:rPr>
      </w:pPr>
      <w:r w:rsidRPr="0025316A">
        <w:rPr>
          <w:rFonts w:ascii="Times New Roman" w:eastAsia="Times New Roman" w:hAnsi="Times New Roman" w:cs="Times New Roman"/>
          <w:color w:val="424242"/>
          <w:sz w:val="24"/>
          <w:szCs w:val="24"/>
          <w:lang w:eastAsia="ru-RU"/>
        </w:rPr>
        <w:t>        Необходимо использовать:</w:t>
      </w:r>
    </w:p>
    <w:p w:rsidR="0025316A" w:rsidRPr="0025316A" w:rsidRDefault="0025316A" w:rsidP="0025316A">
      <w:pPr>
        <w:shd w:val="clear" w:color="auto" w:fill="FFFFFF"/>
        <w:spacing w:before="100" w:beforeAutospacing="1" w:after="100" w:afterAutospacing="1" w:line="359" w:lineRule="atLeast"/>
        <w:jc w:val="both"/>
        <w:rPr>
          <w:rFonts w:ascii="Times New Roman" w:eastAsia="Times New Roman" w:hAnsi="Times New Roman" w:cs="Times New Roman"/>
          <w:color w:val="424242"/>
          <w:sz w:val="24"/>
          <w:szCs w:val="24"/>
          <w:lang w:eastAsia="ru-RU"/>
        </w:rPr>
      </w:pPr>
      <w:r w:rsidRPr="0025316A">
        <w:rPr>
          <w:rFonts w:ascii="Times New Roman" w:eastAsia="Times New Roman" w:hAnsi="Times New Roman" w:cs="Times New Roman"/>
          <w:color w:val="424242"/>
          <w:sz w:val="24"/>
          <w:szCs w:val="24"/>
          <w:lang w:eastAsia="ru-RU"/>
        </w:rPr>
        <w:t>         · направление должностным лицам представлений по устранению недостатков (надзорные органы);</w:t>
      </w:r>
      <w:bookmarkStart w:id="0" w:name="_GoBack"/>
      <w:bookmarkEnd w:id="0"/>
    </w:p>
    <w:p w:rsidR="0025316A" w:rsidRPr="0025316A" w:rsidRDefault="0025316A" w:rsidP="0025316A">
      <w:pPr>
        <w:shd w:val="clear" w:color="auto" w:fill="FFFFFF"/>
        <w:spacing w:before="100" w:beforeAutospacing="1" w:after="100" w:afterAutospacing="1" w:line="359" w:lineRule="atLeast"/>
        <w:jc w:val="both"/>
        <w:rPr>
          <w:rFonts w:ascii="Times New Roman" w:eastAsia="Times New Roman" w:hAnsi="Times New Roman" w:cs="Times New Roman"/>
          <w:color w:val="424242"/>
          <w:sz w:val="24"/>
          <w:szCs w:val="24"/>
          <w:lang w:eastAsia="ru-RU"/>
        </w:rPr>
      </w:pPr>
      <w:r w:rsidRPr="0025316A">
        <w:rPr>
          <w:rFonts w:ascii="Times New Roman" w:eastAsia="Times New Roman" w:hAnsi="Times New Roman" w:cs="Times New Roman"/>
          <w:color w:val="424242"/>
          <w:sz w:val="24"/>
          <w:szCs w:val="24"/>
          <w:lang w:eastAsia="ru-RU"/>
        </w:rPr>
        <w:t>         · направление информации в органы прокуратуры в случае невыполнения должностными лицами требований по устранению недостатков</w:t>
      </w:r>
    </w:p>
    <w:p w:rsidR="0025316A" w:rsidRPr="0025316A" w:rsidRDefault="0025316A" w:rsidP="0025316A">
      <w:pPr>
        <w:shd w:val="clear" w:color="auto" w:fill="FFFFFF"/>
        <w:spacing w:before="100" w:beforeAutospacing="1" w:after="100" w:afterAutospacing="1" w:line="359" w:lineRule="atLeast"/>
        <w:jc w:val="both"/>
        <w:rPr>
          <w:rFonts w:ascii="Times New Roman" w:eastAsia="Times New Roman" w:hAnsi="Times New Roman" w:cs="Times New Roman"/>
          <w:color w:val="424242"/>
          <w:sz w:val="24"/>
          <w:szCs w:val="24"/>
          <w:lang w:eastAsia="ru-RU"/>
        </w:rPr>
      </w:pPr>
      <w:r w:rsidRPr="0025316A">
        <w:rPr>
          <w:rFonts w:ascii="Times New Roman" w:eastAsia="Times New Roman" w:hAnsi="Times New Roman" w:cs="Times New Roman"/>
          <w:color w:val="424242"/>
          <w:sz w:val="24"/>
          <w:szCs w:val="24"/>
          <w:lang w:eastAsia="ru-RU"/>
        </w:rPr>
        <w:t>Меры индивидуальной профилактики правонарушений:</w:t>
      </w:r>
    </w:p>
    <w:p w:rsidR="0025316A" w:rsidRPr="0025316A" w:rsidRDefault="0025316A" w:rsidP="0025316A">
      <w:pPr>
        <w:shd w:val="clear" w:color="auto" w:fill="FFFFFF"/>
        <w:spacing w:before="100" w:beforeAutospacing="1" w:after="100" w:afterAutospacing="1" w:line="359" w:lineRule="atLeast"/>
        <w:jc w:val="both"/>
        <w:rPr>
          <w:rFonts w:ascii="Times New Roman" w:eastAsia="Times New Roman" w:hAnsi="Times New Roman" w:cs="Times New Roman"/>
          <w:color w:val="424242"/>
          <w:sz w:val="24"/>
          <w:szCs w:val="24"/>
          <w:lang w:eastAsia="ru-RU"/>
        </w:rPr>
      </w:pPr>
      <w:r w:rsidRPr="0025316A">
        <w:rPr>
          <w:rFonts w:ascii="Times New Roman" w:eastAsia="Times New Roman" w:hAnsi="Times New Roman" w:cs="Times New Roman"/>
          <w:color w:val="424242"/>
          <w:sz w:val="24"/>
          <w:szCs w:val="24"/>
          <w:lang w:eastAsia="ru-RU"/>
        </w:rPr>
        <w:t>            · профилактическая беседа (разъяснение ответственности, убеждение);</w:t>
      </w:r>
    </w:p>
    <w:p w:rsidR="0025316A" w:rsidRPr="0025316A" w:rsidRDefault="0025316A" w:rsidP="0025316A">
      <w:pPr>
        <w:shd w:val="clear" w:color="auto" w:fill="FFFFFF"/>
        <w:spacing w:before="100" w:beforeAutospacing="1" w:after="100" w:afterAutospacing="1" w:line="359" w:lineRule="atLeast"/>
        <w:jc w:val="both"/>
        <w:rPr>
          <w:rFonts w:ascii="Times New Roman" w:eastAsia="Times New Roman" w:hAnsi="Times New Roman" w:cs="Times New Roman"/>
          <w:color w:val="424242"/>
          <w:sz w:val="24"/>
          <w:szCs w:val="24"/>
          <w:lang w:eastAsia="ru-RU"/>
        </w:rPr>
      </w:pPr>
      <w:r w:rsidRPr="0025316A">
        <w:rPr>
          <w:rFonts w:ascii="Times New Roman" w:eastAsia="Times New Roman" w:hAnsi="Times New Roman" w:cs="Times New Roman"/>
          <w:color w:val="424242"/>
          <w:sz w:val="24"/>
          <w:szCs w:val="24"/>
          <w:lang w:eastAsia="ru-RU"/>
        </w:rPr>
        <w:t>            · направление информации в государственные органы о причинах и условиях противоправного поведения;</w:t>
      </w:r>
    </w:p>
    <w:p w:rsidR="0025316A" w:rsidRPr="0025316A" w:rsidRDefault="0025316A" w:rsidP="0025316A">
      <w:pPr>
        <w:shd w:val="clear" w:color="auto" w:fill="FFFFFF"/>
        <w:spacing w:before="100" w:beforeAutospacing="1" w:after="100" w:afterAutospacing="1" w:line="359" w:lineRule="atLeast"/>
        <w:jc w:val="both"/>
        <w:rPr>
          <w:rFonts w:ascii="Times New Roman" w:eastAsia="Times New Roman" w:hAnsi="Times New Roman" w:cs="Times New Roman"/>
          <w:color w:val="424242"/>
          <w:sz w:val="24"/>
          <w:szCs w:val="24"/>
          <w:lang w:eastAsia="ru-RU"/>
        </w:rPr>
      </w:pPr>
      <w:r w:rsidRPr="0025316A">
        <w:rPr>
          <w:rFonts w:ascii="Times New Roman" w:eastAsia="Times New Roman" w:hAnsi="Times New Roman" w:cs="Times New Roman"/>
          <w:color w:val="424242"/>
          <w:sz w:val="24"/>
          <w:szCs w:val="24"/>
          <w:lang w:eastAsia="ru-RU"/>
        </w:rPr>
        <w:t>            · оказание помощи профилактируемому лицу;</w:t>
      </w:r>
    </w:p>
    <w:p w:rsidR="0025316A" w:rsidRPr="0025316A" w:rsidRDefault="0025316A" w:rsidP="0025316A">
      <w:pPr>
        <w:shd w:val="clear" w:color="auto" w:fill="FFFFFF"/>
        <w:spacing w:before="100" w:beforeAutospacing="1" w:after="100" w:afterAutospacing="1" w:line="359" w:lineRule="atLeast"/>
        <w:jc w:val="both"/>
        <w:rPr>
          <w:rFonts w:ascii="Times New Roman" w:eastAsia="Times New Roman" w:hAnsi="Times New Roman" w:cs="Times New Roman"/>
          <w:color w:val="424242"/>
          <w:sz w:val="24"/>
          <w:szCs w:val="24"/>
          <w:lang w:eastAsia="ru-RU"/>
        </w:rPr>
      </w:pPr>
      <w:r w:rsidRPr="0025316A">
        <w:rPr>
          <w:rFonts w:ascii="Times New Roman" w:eastAsia="Times New Roman" w:hAnsi="Times New Roman" w:cs="Times New Roman"/>
          <w:color w:val="424242"/>
          <w:sz w:val="24"/>
          <w:szCs w:val="24"/>
          <w:lang w:eastAsia="ru-RU"/>
        </w:rPr>
        <w:t>            · осуществление наблюдения за поведением (по месту жительства, на работе);</w:t>
      </w:r>
    </w:p>
    <w:p w:rsidR="0025316A" w:rsidRPr="0025316A" w:rsidRDefault="0025316A" w:rsidP="0025316A">
      <w:pPr>
        <w:shd w:val="clear" w:color="auto" w:fill="FFFFFF"/>
        <w:spacing w:before="100" w:beforeAutospacing="1" w:after="100" w:afterAutospacing="1" w:line="359" w:lineRule="atLeast"/>
        <w:jc w:val="both"/>
        <w:rPr>
          <w:rFonts w:ascii="Times New Roman" w:eastAsia="Times New Roman" w:hAnsi="Times New Roman" w:cs="Times New Roman"/>
          <w:color w:val="424242"/>
          <w:sz w:val="24"/>
          <w:szCs w:val="24"/>
          <w:lang w:eastAsia="ru-RU"/>
        </w:rPr>
      </w:pPr>
      <w:r w:rsidRPr="0025316A">
        <w:rPr>
          <w:rFonts w:ascii="Times New Roman" w:eastAsia="Times New Roman" w:hAnsi="Times New Roman" w:cs="Times New Roman"/>
          <w:color w:val="424242"/>
          <w:sz w:val="24"/>
          <w:szCs w:val="24"/>
          <w:lang w:eastAsia="ru-RU"/>
        </w:rPr>
        <w:t>            · привлечение родственников, других лиц к воздействию;</w:t>
      </w:r>
    </w:p>
    <w:p w:rsidR="0025316A" w:rsidRPr="0025316A" w:rsidRDefault="0025316A" w:rsidP="0025316A">
      <w:pPr>
        <w:shd w:val="clear" w:color="auto" w:fill="FFFFFF"/>
        <w:spacing w:before="100" w:beforeAutospacing="1" w:after="100" w:afterAutospacing="1" w:line="359" w:lineRule="atLeast"/>
        <w:jc w:val="both"/>
        <w:rPr>
          <w:rFonts w:ascii="Times New Roman" w:eastAsia="Times New Roman" w:hAnsi="Times New Roman" w:cs="Times New Roman"/>
          <w:color w:val="424242"/>
          <w:sz w:val="24"/>
          <w:szCs w:val="24"/>
          <w:lang w:eastAsia="ru-RU"/>
        </w:rPr>
      </w:pPr>
      <w:r w:rsidRPr="0025316A">
        <w:rPr>
          <w:rFonts w:ascii="Times New Roman" w:eastAsia="Times New Roman" w:hAnsi="Times New Roman" w:cs="Times New Roman"/>
          <w:color w:val="424242"/>
          <w:sz w:val="24"/>
          <w:szCs w:val="24"/>
          <w:lang w:eastAsia="ru-RU"/>
        </w:rPr>
        <w:t>            · другие меры (представления, предостережения, постановка на учет, контроль).</w:t>
      </w:r>
    </w:p>
    <w:p w:rsidR="0025316A" w:rsidRPr="0025316A" w:rsidRDefault="0025316A" w:rsidP="0025316A">
      <w:pPr>
        <w:shd w:val="clear" w:color="auto" w:fill="FFFFFF"/>
        <w:spacing w:before="100" w:beforeAutospacing="1" w:after="100" w:afterAutospacing="1" w:line="359" w:lineRule="atLeast"/>
        <w:jc w:val="both"/>
        <w:rPr>
          <w:rFonts w:ascii="Times New Roman" w:eastAsia="Times New Roman" w:hAnsi="Times New Roman" w:cs="Times New Roman"/>
          <w:color w:val="424242"/>
          <w:sz w:val="24"/>
          <w:szCs w:val="24"/>
          <w:lang w:eastAsia="ru-RU"/>
        </w:rPr>
      </w:pPr>
      <w:r w:rsidRPr="0025316A">
        <w:rPr>
          <w:rFonts w:ascii="Times New Roman" w:eastAsia="Times New Roman" w:hAnsi="Times New Roman" w:cs="Times New Roman"/>
          <w:color w:val="424242"/>
          <w:sz w:val="24"/>
          <w:szCs w:val="24"/>
          <w:lang w:eastAsia="ru-RU"/>
        </w:rPr>
        <w:t>Профилактика правонарушений - выявление и устранение, нейтрализация факторов, обстоятельств, ситуаций, формирующих поведение отдельных лиц, обуславливающих повышенную вероятность совершения в отношении них преступлений.</w:t>
      </w:r>
    </w:p>
    <w:p w:rsidR="0025316A" w:rsidRPr="0025316A" w:rsidRDefault="0025316A" w:rsidP="0025316A">
      <w:pPr>
        <w:numPr>
          <w:ilvl w:val="0"/>
          <w:numId w:val="1"/>
        </w:numPr>
        <w:shd w:val="clear" w:color="auto" w:fill="FFFFFF"/>
        <w:spacing w:before="30" w:after="0" w:line="240" w:lineRule="auto"/>
        <w:ind w:left="0" w:right="60"/>
        <w:jc w:val="both"/>
        <w:textAlignment w:val="top"/>
        <w:rPr>
          <w:rFonts w:ascii="Times New Roman" w:eastAsia="Times New Roman" w:hAnsi="Times New Roman" w:cs="Times New Roman"/>
          <w:color w:val="000000"/>
          <w:sz w:val="24"/>
          <w:szCs w:val="24"/>
          <w:lang w:eastAsia="ru-RU"/>
        </w:rPr>
      </w:pPr>
    </w:p>
    <w:p w:rsidR="0025316A" w:rsidRPr="0025316A" w:rsidRDefault="0025316A" w:rsidP="0025316A">
      <w:pPr>
        <w:numPr>
          <w:ilvl w:val="0"/>
          <w:numId w:val="1"/>
        </w:numPr>
        <w:shd w:val="clear" w:color="auto" w:fill="FFFFFF"/>
        <w:spacing w:before="30" w:after="0" w:line="240" w:lineRule="auto"/>
        <w:ind w:left="0"/>
        <w:jc w:val="both"/>
        <w:textAlignment w:val="top"/>
        <w:rPr>
          <w:rFonts w:ascii="Times New Roman" w:eastAsia="Times New Roman" w:hAnsi="Times New Roman" w:cs="Times New Roman"/>
          <w:color w:val="000000"/>
          <w:sz w:val="24"/>
          <w:szCs w:val="24"/>
          <w:lang w:eastAsia="ru-RU"/>
        </w:rPr>
      </w:pPr>
    </w:p>
    <w:p w:rsidR="00FE4A19" w:rsidRPr="0025316A" w:rsidRDefault="00FE4A19" w:rsidP="0025316A">
      <w:pPr>
        <w:jc w:val="both"/>
        <w:rPr>
          <w:rFonts w:ascii="Times New Roman" w:hAnsi="Times New Roman" w:cs="Times New Roman"/>
          <w:sz w:val="24"/>
          <w:szCs w:val="24"/>
        </w:rPr>
      </w:pPr>
    </w:p>
    <w:sectPr w:rsidR="00FE4A19" w:rsidRPr="0025316A" w:rsidSect="00F913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861C5D"/>
    <w:multiLevelType w:val="multilevel"/>
    <w:tmpl w:val="9362A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35C6B"/>
    <w:rsid w:val="0025316A"/>
    <w:rsid w:val="00B35C6B"/>
    <w:rsid w:val="00EE7D63"/>
    <w:rsid w:val="00F91318"/>
    <w:rsid w:val="00FE4A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3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727750">
      <w:bodyDiv w:val="1"/>
      <w:marLeft w:val="0"/>
      <w:marRight w:val="0"/>
      <w:marTop w:val="0"/>
      <w:marBottom w:val="0"/>
      <w:divBdr>
        <w:top w:val="none" w:sz="0" w:space="0" w:color="auto"/>
        <w:left w:val="none" w:sz="0" w:space="0" w:color="auto"/>
        <w:bottom w:val="none" w:sz="0" w:space="0" w:color="auto"/>
        <w:right w:val="none" w:sz="0" w:space="0" w:color="auto"/>
      </w:divBdr>
      <w:divsChild>
        <w:div w:id="1229535249">
          <w:marLeft w:val="0"/>
          <w:marRight w:val="0"/>
          <w:marTop w:val="0"/>
          <w:marBottom w:val="0"/>
          <w:divBdr>
            <w:top w:val="none" w:sz="0" w:space="0" w:color="auto"/>
            <w:left w:val="none" w:sz="0" w:space="0" w:color="auto"/>
            <w:bottom w:val="none" w:sz="0" w:space="0" w:color="auto"/>
            <w:right w:val="none" w:sz="0" w:space="0" w:color="auto"/>
          </w:divBdr>
          <w:divsChild>
            <w:div w:id="296420262">
              <w:marLeft w:val="0"/>
              <w:marRight w:val="0"/>
              <w:marTop w:val="0"/>
              <w:marBottom w:val="660"/>
              <w:divBdr>
                <w:top w:val="none" w:sz="0" w:space="0" w:color="auto"/>
                <w:left w:val="none" w:sz="0" w:space="0" w:color="auto"/>
                <w:bottom w:val="none" w:sz="0" w:space="0" w:color="auto"/>
                <w:right w:val="none" w:sz="0" w:space="0" w:color="auto"/>
              </w:divBdr>
            </w:div>
            <w:div w:id="1482766288">
              <w:marLeft w:val="0"/>
              <w:marRight w:val="0"/>
              <w:marTop w:val="0"/>
              <w:marBottom w:val="0"/>
              <w:divBdr>
                <w:top w:val="none" w:sz="0" w:space="0" w:color="auto"/>
                <w:left w:val="none" w:sz="0" w:space="0" w:color="auto"/>
                <w:bottom w:val="none" w:sz="0" w:space="0" w:color="auto"/>
                <w:right w:val="none" w:sz="0" w:space="0" w:color="auto"/>
              </w:divBdr>
              <w:divsChild>
                <w:div w:id="183240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1487</Words>
  <Characters>8477</Characters>
  <Application>Microsoft Office Word</Application>
  <DocSecurity>0</DocSecurity>
  <Lines>70</Lines>
  <Paragraphs>19</Paragraphs>
  <ScaleCrop>false</ScaleCrop>
  <Company>SPecialiST RePack</Company>
  <LinksUpToDate>false</LinksUpToDate>
  <CharactersWithSpaces>9945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 Евбулякский</dc:creator>
  <cp:keywords/>
  <dc:description/>
  <cp:lastModifiedBy>замечание Минниахметовой</cp:lastModifiedBy>
  <cp:revision>2</cp:revision>
  <dcterms:created xsi:type="dcterms:W3CDTF">2024-05-15T09:42:00Z</dcterms:created>
  <dcterms:modified xsi:type="dcterms:W3CDTF">2024-05-15T09:42:00Z</dcterms:modified>
</cp:coreProperties>
</file>