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462"/>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26"/>
        <w:gridCol w:w="2127"/>
        <w:gridCol w:w="3827"/>
      </w:tblGrid>
      <w:tr w:rsidR="0075598C" w:rsidRPr="0064333F" w:rsidTr="00903D4C">
        <w:trPr>
          <w:trHeight w:val="2127"/>
        </w:trPr>
        <w:tc>
          <w:tcPr>
            <w:tcW w:w="3827" w:type="dxa"/>
            <w:tcBorders>
              <w:top w:val="nil"/>
              <w:left w:val="nil"/>
              <w:bottom w:val="thinThickSmallGap" w:sz="24" w:space="0" w:color="auto"/>
              <w:right w:val="nil"/>
            </w:tcBorders>
          </w:tcPr>
          <w:p w:rsidR="0075598C" w:rsidRDefault="0075598C" w:rsidP="00903D4C">
            <w:pPr>
              <w:rPr>
                <w:sz w:val="20"/>
              </w:rPr>
            </w:pPr>
          </w:p>
          <w:p w:rsidR="0075598C" w:rsidRDefault="0075598C" w:rsidP="00903D4C">
            <w:pPr>
              <w:jc w:val="center"/>
              <w:rPr>
                <w:b/>
                <w:sz w:val="20"/>
              </w:rPr>
            </w:pPr>
          </w:p>
          <w:p w:rsidR="0075598C" w:rsidRDefault="0075598C" w:rsidP="00903D4C">
            <w:pPr>
              <w:jc w:val="center"/>
              <w:rPr>
                <w:b/>
                <w:bCs/>
                <w:sz w:val="20"/>
              </w:rPr>
            </w:pPr>
            <w:r>
              <w:rPr>
                <w:b/>
                <w:sz w:val="20"/>
              </w:rPr>
              <w:t>БАШ</w:t>
            </w:r>
            <w:r>
              <w:rPr>
                <w:rFonts w:ascii="Lucida Sans Unicode" w:hAnsi="Lucida Sans Unicode"/>
                <w:b/>
                <w:sz w:val="20"/>
                <w:lang w:val="be-BY"/>
              </w:rPr>
              <w:t>Ҡ</w:t>
            </w:r>
            <w:r>
              <w:rPr>
                <w:b/>
                <w:bCs/>
                <w:sz w:val="20"/>
              </w:rPr>
              <w:t>ОРТОСТАН РЕСПУБЛИК</w:t>
            </w:r>
            <w:r>
              <w:rPr>
                <w:b/>
                <w:sz w:val="20"/>
              </w:rPr>
              <w:t>А</w:t>
            </w:r>
            <w:r>
              <w:rPr>
                <w:b/>
                <w:sz w:val="20"/>
                <w:lang w:val="be-BY"/>
              </w:rPr>
              <w:t>Һ</w:t>
            </w:r>
            <w:proofErr w:type="gramStart"/>
            <w:r>
              <w:rPr>
                <w:b/>
                <w:sz w:val="20"/>
              </w:rPr>
              <w:t>Ы</w:t>
            </w:r>
            <w:proofErr w:type="gramEnd"/>
          </w:p>
          <w:p w:rsidR="0075598C" w:rsidRDefault="0075598C" w:rsidP="00903D4C">
            <w:pPr>
              <w:jc w:val="center"/>
              <w:rPr>
                <w:b/>
                <w:sz w:val="20"/>
              </w:rPr>
            </w:pPr>
            <w:r>
              <w:rPr>
                <w:b/>
                <w:sz w:val="20"/>
              </w:rPr>
              <w:t>АС</w:t>
            </w:r>
            <w:r>
              <w:rPr>
                <w:rFonts w:ascii="Lucida Sans Unicode" w:hAnsi="Lucida Sans Unicode"/>
                <w:b/>
                <w:sz w:val="20"/>
                <w:lang w:val="be-BY"/>
              </w:rPr>
              <w:t>Ҡ</w:t>
            </w:r>
            <w:r>
              <w:rPr>
                <w:b/>
                <w:sz w:val="20"/>
              </w:rPr>
              <w:t>ЫН  РАЙОНЫ</w:t>
            </w:r>
          </w:p>
          <w:p w:rsidR="0075598C" w:rsidRDefault="0075598C" w:rsidP="00903D4C">
            <w:pPr>
              <w:jc w:val="center"/>
              <w:rPr>
                <w:b/>
                <w:sz w:val="20"/>
              </w:rPr>
            </w:pPr>
            <w:r>
              <w:rPr>
                <w:b/>
                <w:sz w:val="20"/>
              </w:rPr>
              <w:t xml:space="preserve">   МУНИЦИПАЛЬ РАЙОНЫ</w:t>
            </w:r>
            <w:r>
              <w:rPr>
                <w:b/>
                <w:sz w:val="20"/>
                <w:lang w:val="be-BY"/>
              </w:rPr>
              <w:t xml:space="preserve">НЫҢ </w:t>
            </w:r>
          </w:p>
          <w:p w:rsidR="0075598C" w:rsidRDefault="0075598C" w:rsidP="00903D4C">
            <w:pPr>
              <w:jc w:val="center"/>
              <w:rPr>
                <w:b/>
                <w:sz w:val="20"/>
                <w:lang w:val="be-BY"/>
              </w:rPr>
            </w:pPr>
            <w:r>
              <w:rPr>
                <w:b/>
                <w:sz w:val="20"/>
                <w:lang w:val="be-BY"/>
              </w:rPr>
              <w:t>МОТАБАШ АУЫЛ  СОВЕТЫ</w:t>
            </w:r>
          </w:p>
          <w:p w:rsidR="0075598C" w:rsidRDefault="0075598C" w:rsidP="00903D4C">
            <w:pPr>
              <w:jc w:val="center"/>
              <w:rPr>
                <w:sz w:val="20"/>
              </w:rPr>
            </w:pPr>
          </w:p>
          <w:p w:rsidR="0075598C" w:rsidRDefault="0075598C" w:rsidP="00903D4C">
            <w:pPr>
              <w:jc w:val="center"/>
              <w:rPr>
                <w:sz w:val="20"/>
              </w:rPr>
            </w:pPr>
          </w:p>
        </w:tc>
        <w:tc>
          <w:tcPr>
            <w:tcW w:w="2127" w:type="dxa"/>
            <w:tcBorders>
              <w:top w:val="nil"/>
              <w:left w:val="nil"/>
              <w:bottom w:val="thinThickSmallGap" w:sz="24" w:space="0" w:color="auto"/>
              <w:right w:val="nil"/>
            </w:tcBorders>
            <w:hideMark/>
          </w:tcPr>
          <w:p w:rsidR="0075598C" w:rsidRDefault="0075598C" w:rsidP="00903D4C">
            <w:pPr>
              <w:widowControl w:val="0"/>
              <w:autoSpaceDE w:val="0"/>
              <w:autoSpaceDN w:val="0"/>
              <w:adjustRightInd w:val="0"/>
              <w:ind w:hanging="627"/>
              <w:jc w:val="center"/>
              <w:rPr>
                <w:sz w:val="20"/>
              </w:rPr>
            </w:pPr>
            <w:r>
              <w:rPr>
                <w:noProof/>
              </w:rPr>
              <w:drawing>
                <wp:anchor distT="0" distB="0" distL="114300" distR="114300" simplePos="0" relativeHeight="251659264" behindDoc="0" locked="0" layoutInCell="1" allowOverlap="1">
                  <wp:simplePos x="0" y="0"/>
                  <wp:positionH relativeFrom="column">
                    <wp:posOffset>217170</wp:posOffset>
                  </wp:positionH>
                  <wp:positionV relativeFrom="paragraph">
                    <wp:posOffset>295652</wp:posOffset>
                  </wp:positionV>
                  <wp:extent cx="876300" cy="1076325"/>
                  <wp:effectExtent l="19050" t="0" r="0" b="0"/>
                  <wp:wrapNone/>
                  <wp:docPr id="1" name="Рисунок 2" descr="Gerb_Aski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erb_Askino"/>
                          <pic:cNvPicPr>
                            <a:picLocks noChangeAspect="1" noChangeArrowheads="1"/>
                          </pic:cNvPicPr>
                        </pic:nvPicPr>
                        <pic:blipFill>
                          <a:blip r:embed="rId6" cstate="print"/>
                          <a:srcRect/>
                          <a:stretch>
                            <a:fillRect/>
                          </a:stretch>
                        </pic:blipFill>
                        <pic:spPr bwMode="auto">
                          <a:xfrm>
                            <a:off x="0" y="0"/>
                            <a:ext cx="876300" cy="1076325"/>
                          </a:xfrm>
                          <a:prstGeom prst="rect">
                            <a:avLst/>
                          </a:prstGeom>
                          <a:noFill/>
                        </pic:spPr>
                      </pic:pic>
                    </a:graphicData>
                  </a:graphic>
                </wp:anchor>
              </w:drawing>
            </w:r>
          </w:p>
        </w:tc>
        <w:tc>
          <w:tcPr>
            <w:tcW w:w="3827" w:type="dxa"/>
            <w:tcBorders>
              <w:top w:val="nil"/>
              <w:left w:val="nil"/>
              <w:bottom w:val="thinThickSmallGap" w:sz="24" w:space="0" w:color="auto"/>
              <w:right w:val="nil"/>
            </w:tcBorders>
          </w:tcPr>
          <w:p w:rsidR="0075598C" w:rsidRPr="0064333F" w:rsidRDefault="0075598C" w:rsidP="00903D4C">
            <w:pPr>
              <w:tabs>
                <w:tab w:val="left" w:pos="1380"/>
                <w:tab w:val="center" w:pos="2322"/>
              </w:tabs>
              <w:jc w:val="center"/>
              <w:rPr>
                <w:b/>
                <w:sz w:val="20"/>
              </w:rPr>
            </w:pPr>
          </w:p>
          <w:p w:rsidR="0075598C" w:rsidRPr="0064333F" w:rsidRDefault="0075598C" w:rsidP="00903D4C">
            <w:pPr>
              <w:tabs>
                <w:tab w:val="left" w:pos="1380"/>
                <w:tab w:val="center" w:pos="2322"/>
              </w:tabs>
              <w:jc w:val="center"/>
              <w:rPr>
                <w:b/>
                <w:sz w:val="20"/>
              </w:rPr>
            </w:pPr>
          </w:p>
          <w:p w:rsidR="0075598C" w:rsidRPr="0064333F" w:rsidRDefault="0075598C" w:rsidP="00903D4C">
            <w:pPr>
              <w:tabs>
                <w:tab w:val="left" w:pos="1380"/>
                <w:tab w:val="center" w:pos="2322"/>
              </w:tabs>
              <w:jc w:val="center"/>
              <w:rPr>
                <w:b/>
                <w:sz w:val="20"/>
              </w:rPr>
            </w:pPr>
            <w:r w:rsidRPr="0064333F">
              <w:rPr>
                <w:b/>
                <w:sz w:val="20"/>
              </w:rPr>
              <w:t xml:space="preserve">СОВЕТ </w:t>
            </w:r>
            <w:r w:rsidRPr="0064333F">
              <w:rPr>
                <w:b/>
                <w:sz w:val="20"/>
                <w:lang w:val="be-BY"/>
              </w:rPr>
              <w:t>СЕЛЬСКОГО</w:t>
            </w:r>
            <w:r w:rsidRPr="0064333F">
              <w:rPr>
                <w:b/>
                <w:sz w:val="20"/>
              </w:rPr>
              <w:t xml:space="preserve"> ПОСЕЛЕНИЯ</w:t>
            </w:r>
          </w:p>
          <w:p w:rsidR="0075598C" w:rsidRPr="0064333F" w:rsidRDefault="0075598C" w:rsidP="00903D4C">
            <w:pPr>
              <w:pStyle w:val="2"/>
              <w:rPr>
                <w:i/>
                <w:sz w:val="20"/>
              </w:rPr>
            </w:pPr>
            <w:r w:rsidRPr="0064333F">
              <w:rPr>
                <w:sz w:val="20"/>
                <w:lang w:val="be-BY"/>
              </w:rPr>
              <w:t>МУТАБАШЕВСКИЙ СЕЛЬСОВЕТ</w:t>
            </w:r>
          </w:p>
          <w:p w:rsidR="0075598C" w:rsidRPr="0064333F" w:rsidRDefault="0075598C" w:rsidP="00903D4C">
            <w:pPr>
              <w:pStyle w:val="2"/>
              <w:rPr>
                <w:i/>
                <w:sz w:val="20"/>
              </w:rPr>
            </w:pPr>
            <w:r w:rsidRPr="0064333F">
              <w:rPr>
                <w:sz w:val="20"/>
              </w:rPr>
              <w:t>МУНИЦИПАЛЬНОГО РАЙОНА</w:t>
            </w:r>
          </w:p>
          <w:p w:rsidR="0075598C" w:rsidRPr="0064333F" w:rsidRDefault="0075598C" w:rsidP="00903D4C">
            <w:pPr>
              <w:pStyle w:val="2"/>
              <w:rPr>
                <w:i/>
                <w:sz w:val="20"/>
              </w:rPr>
            </w:pPr>
            <w:r w:rsidRPr="0064333F">
              <w:rPr>
                <w:sz w:val="20"/>
                <w:lang w:val="be-BY"/>
              </w:rPr>
              <w:t>АСКИН</w:t>
            </w:r>
            <w:r w:rsidRPr="0064333F">
              <w:rPr>
                <w:sz w:val="20"/>
              </w:rPr>
              <w:t>СКИЙ РАЙОН</w:t>
            </w:r>
          </w:p>
          <w:p w:rsidR="0075598C" w:rsidRPr="0064333F" w:rsidRDefault="0075598C" w:rsidP="00903D4C">
            <w:pPr>
              <w:pStyle w:val="2"/>
              <w:jc w:val="left"/>
              <w:rPr>
                <w:i/>
                <w:sz w:val="20"/>
              </w:rPr>
            </w:pPr>
            <w:r w:rsidRPr="0064333F">
              <w:rPr>
                <w:sz w:val="20"/>
              </w:rPr>
              <w:t>РЕСПУБЛИКИ  БАШКОРТОСТАН</w:t>
            </w:r>
          </w:p>
          <w:p w:rsidR="0075598C" w:rsidRPr="0064333F" w:rsidRDefault="0075598C" w:rsidP="00903D4C">
            <w:pPr>
              <w:pStyle w:val="a8"/>
              <w:rPr>
                <w:b/>
                <w:sz w:val="20"/>
                <w:lang w:val="be-BY"/>
              </w:rPr>
            </w:pPr>
          </w:p>
          <w:p w:rsidR="0075598C" w:rsidRPr="0064333F" w:rsidRDefault="0075598C" w:rsidP="00903D4C">
            <w:pPr>
              <w:jc w:val="center"/>
              <w:rPr>
                <w:b/>
                <w:sz w:val="20"/>
              </w:rPr>
            </w:pPr>
          </w:p>
        </w:tc>
      </w:tr>
    </w:tbl>
    <w:p w:rsidR="003A49B9" w:rsidRDefault="003A49B9" w:rsidP="0075598C">
      <w:pPr>
        <w:jc w:val="center"/>
        <w:rPr>
          <w:sz w:val="28"/>
          <w:szCs w:val="28"/>
          <w:lang w:val="be-BY"/>
        </w:rPr>
      </w:pPr>
    </w:p>
    <w:p w:rsidR="0075598C" w:rsidRPr="00201BD9" w:rsidRDefault="00B3714A" w:rsidP="0075598C">
      <w:pPr>
        <w:jc w:val="center"/>
        <w:rPr>
          <w:sz w:val="28"/>
          <w:szCs w:val="28"/>
        </w:rPr>
      </w:pPr>
      <w:r>
        <w:rPr>
          <w:sz w:val="28"/>
          <w:szCs w:val="28"/>
          <w:lang w:val="be-BY"/>
        </w:rPr>
        <w:t>44</w:t>
      </w:r>
      <w:r w:rsidR="00770AE0">
        <w:rPr>
          <w:sz w:val="28"/>
          <w:szCs w:val="28"/>
          <w:lang w:val="be-BY"/>
        </w:rPr>
        <w:t>-ое заседание  28</w:t>
      </w:r>
      <w:r w:rsidR="0075598C" w:rsidRPr="00201BD9">
        <w:rPr>
          <w:sz w:val="28"/>
          <w:szCs w:val="28"/>
          <w:lang w:val="be-BY"/>
        </w:rPr>
        <w:t>-созыва</w:t>
      </w:r>
    </w:p>
    <w:p w:rsidR="0075598C" w:rsidRPr="00201BD9" w:rsidRDefault="0075598C" w:rsidP="0075598C">
      <w:pPr>
        <w:jc w:val="center"/>
        <w:rPr>
          <w:sz w:val="28"/>
          <w:szCs w:val="28"/>
          <w:lang w:val="be-BY"/>
        </w:rPr>
      </w:pPr>
      <w:r w:rsidRPr="00201BD9">
        <w:rPr>
          <w:sz w:val="28"/>
          <w:szCs w:val="28"/>
          <w:lang w:val="be-BY"/>
        </w:rPr>
        <w:t xml:space="preserve">                             </w:t>
      </w:r>
    </w:p>
    <w:p w:rsidR="0075598C" w:rsidRDefault="0075598C" w:rsidP="0075598C">
      <w:pPr>
        <w:jc w:val="center"/>
        <w:rPr>
          <w:sz w:val="28"/>
          <w:szCs w:val="28"/>
        </w:rPr>
      </w:pPr>
      <w:r w:rsidRPr="00201BD9">
        <w:rPr>
          <w:rFonts w:ascii="Lucida Sans Unicode" w:hAnsi="Lucida Sans Unicode"/>
          <w:sz w:val="28"/>
          <w:szCs w:val="28"/>
          <w:lang w:val="be-BY"/>
        </w:rPr>
        <w:t>Ҡ</w:t>
      </w:r>
      <w:r w:rsidRPr="00201BD9">
        <w:rPr>
          <w:sz w:val="28"/>
          <w:szCs w:val="28"/>
          <w:lang w:val="be-BY"/>
        </w:rPr>
        <w:t xml:space="preserve">АРАР                  </w:t>
      </w:r>
      <w:r w:rsidR="002C2308">
        <w:rPr>
          <w:sz w:val="28"/>
          <w:szCs w:val="28"/>
          <w:lang w:val="be-BY"/>
        </w:rPr>
        <w:t xml:space="preserve">            </w:t>
      </w:r>
      <w:r w:rsidRPr="00201BD9">
        <w:rPr>
          <w:sz w:val="28"/>
          <w:szCs w:val="28"/>
          <w:lang w:val="be-BY"/>
        </w:rPr>
        <w:t xml:space="preserve">                                          </w:t>
      </w:r>
      <w:r w:rsidRPr="00201BD9">
        <w:rPr>
          <w:sz w:val="28"/>
          <w:szCs w:val="28"/>
        </w:rPr>
        <w:t>РЕШЕНИЕ</w:t>
      </w:r>
    </w:p>
    <w:p w:rsidR="00F42F1A" w:rsidRDefault="00F42F1A" w:rsidP="0075598C">
      <w:pPr>
        <w:jc w:val="center"/>
        <w:rPr>
          <w:bCs/>
          <w:sz w:val="28"/>
          <w:szCs w:val="28"/>
        </w:rPr>
      </w:pPr>
    </w:p>
    <w:p w:rsidR="00F42F1A" w:rsidRDefault="00F42F1A" w:rsidP="0075598C">
      <w:pPr>
        <w:jc w:val="center"/>
        <w:rPr>
          <w:sz w:val="28"/>
          <w:szCs w:val="28"/>
        </w:rPr>
      </w:pPr>
      <w:r w:rsidRPr="001E2C30">
        <w:rPr>
          <w:bCs/>
          <w:sz w:val="28"/>
          <w:szCs w:val="28"/>
        </w:rPr>
        <w:t xml:space="preserve">от </w:t>
      </w:r>
      <w:r w:rsidR="00B3714A">
        <w:rPr>
          <w:bCs/>
          <w:sz w:val="28"/>
          <w:szCs w:val="28"/>
        </w:rPr>
        <w:t>27</w:t>
      </w:r>
      <w:r w:rsidR="00DE0129">
        <w:rPr>
          <w:bCs/>
          <w:sz w:val="28"/>
          <w:szCs w:val="28"/>
        </w:rPr>
        <w:t xml:space="preserve"> декабря  2022</w:t>
      </w:r>
      <w:r w:rsidRPr="001E2C30">
        <w:rPr>
          <w:bCs/>
          <w:sz w:val="28"/>
          <w:szCs w:val="28"/>
        </w:rPr>
        <w:t xml:space="preserve"> года № 1</w:t>
      </w:r>
      <w:r w:rsidR="00B3714A">
        <w:rPr>
          <w:bCs/>
          <w:sz w:val="28"/>
          <w:szCs w:val="28"/>
        </w:rPr>
        <w:t>90</w:t>
      </w:r>
    </w:p>
    <w:p w:rsidR="0075598C" w:rsidRDefault="0075598C" w:rsidP="0075598C">
      <w:pPr>
        <w:jc w:val="center"/>
        <w:rPr>
          <w:sz w:val="28"/>
          <w:szCs w:val="28"/>
        </w:rPr>
      </w:pPr>
    </w:p>
    <w:p w:rsidR="0075598C" w:rsidRPr="0066517C" w:rsidRDefault="00FD2643" w:rsidP="002C2308">
      <w:pPr>
        <w:pStyle w:val="a5"/>
        <w:jc w:val="center"/>
        <w:rPr>
          <w:rFonts w:ascii="Times New Roman" w:hAnsi="Times New Roman" w:cs="Times New Roman"/>
          <w:b/>
          <w:spacing w:val="2"/>
          <w:sz w:val="28"/>
          <w:szCs w:val="28"/>
        </w:rPr>
      </w:pPr>
      <w:r>
        <w:rPr>
          <w:rFonts w:ascii="Times New Roman" w:hAnsi="Times New Roman" w:cs="Times New Roman"/>
          <w:b/>
          <w:sz w:val="28"/>
          <w:szCs w:val="28"/>
        </w:rPr>
        <w:t xml:space="preserve">О повестке </w:t>
      </w:r>
      <w:proofErr w:type="gramStart"/>
      <w:r>
        <w:rPr>
          <w:rFonts w:ascii="Times New Roman" w:hAnsi="Times New Roman" w:cs="Times New Roman"/>
          <w:b/>
          <w:sz w:val="28"/>
          <w:szCs w:val="28"/>
        </w:rPr>
        <w:t xml:space="preserve">дня </w:t>
      </w:r>
      <w:r w:rsidR="0081561F">
        <w:rPr>
          <w:rFonts w:ascii="Times New Roman" w:hAnsi="Times New Roman" w:cs="Times New Roman"/>
          <w:b/>
          <w:sz w:val="28"/>
          <w:szCs w:val="28"/>
        </w:rPr>
        <w:t xml:space="preserve">сорок </w:t>
      </w:r>
      <w:r w:rsidR="00B3714A">
        <w:rPr>
          <w:rFonts w:ascii="Times New Roman" w:hAnsi="Times New Roman" w:cs="Times New Roman"/>
          <w:b/>
          <w:sz w:val="28"/>
          <w:szCs w:val="28"/>
        </w:rPr>
        <w:t>четвертого</w:t>
      </w:r>
      <w:r w:rsidR="0075598C" w:rsidRPr="0066517C">
        <w:rPr>
          <w:rFonts w:ascii="Times New Roman" w:hAnsi="Times New Roman" w:cs="Times New Roman"/>
          <w:b/>
          <w:sz w:val="28"/>
          <w:szCs w:val="28"/>
        </w:rPr>
        <w:t xml:space="preserve"> заседания Совета сельского поселения</w:t>
      </w:r>
      <w:proofErr w:type="gramEnd"/>
      <w:r w:rsidR="0075598C" w:rsidRPr="0066517C">
        <w:rPr>
          <w:rFonts w:ascii="Times New Roman" w:hAnsi="Times New Roman" w:cs="Times New Roman"/>
          <w:b/>
          <w:sz w:val="28"/>
          <w:szCs w:val="28"/>
        </w:rPr>
        <w:t xml:space="preserve"> Мутабашевский сельсовет муниципального района Аскинский район</w:t>
      </w:r>
    </w:p>
    <w:p w:rsidR="0075598C" w:rsidRPr="0066517C" w:rsidRDefault="0075598C" w:rsidP="002C2308">
      <w:pPr>
        <w:pStyle w:val="a5"/>
        <w:jc w:val="center"/>
        <w:rPr>
          <w:rFonts w:ascii="Times New Roman" w:hAnsi="Times New Roman" w:cs="Times New Roman"/>
          <w:b/>
          <w:sz w:val="28"/>
          <w:szCs w:val="28"/>
        </w:rPr>
      </w:pPr>
      <w:r w:rsidRPr="0066517C">
        <w:rPr>
          <w:rFonts w:ascii="Times New Roman" w:hAnsi="Times New Roman" w:cs="Times New Roman"/>
          <w:b/>
          <w:sz w:val="28"/>
          <w:szCs w:val="28"/>
        </w:rPr>
        <w:t>Республики Башкортостан</w:t>
      </w:r>
    </w:p>
    <w:p w:rsidR="0075598C" w:rsidRPr="0090449E" w:rsidRDefault="0075598C" w:rsidP="0075598C">
      <w:pPr>
        <w:pStyle w:val="3"/>
        <w:ind w:firstLine="0"/>
        <w:rPr>
          <w:szCs w:val="28"/>
        </w:rPr>
      </w:pPr>
    </w:p>
    <w:p w:rsidR="0075598C" w:rsidRPr="0090449E" w:rsidRDefault="0075598C" w:rsidP="00BE637D">
      <w:pPr>
        <w:pStyle w:val="a8"/>
        <w:ind w:firstLine="720"/>
        <w:jc w:val="both"/>
        <w:rPr>
          <w:szCs w:val="28"/>
        </w:rPr>
      </w:pPr>
      <w:r w:rsidRPr="0090449E">
        <w:rPr>
          <w:szCs w:val="28"/>
        </w:rPr>
        <w:t xml:space="preserve">В соответствии с Федеральным законом «Об общих принципах организации местного самоуправления в Российской Федерации», Уставом сельского поселения Мутабашевский сельсовет муниципального района Аскинский  район Республики Башкортостан и Регламентом Совета сельского поселения </w:t>
      </w:r>
      <w:r w:rsidRPr="00AB3551">
        <w:rPr>
          <w:szCs w:val="28"/>
        </w:rPr>
        <w:t xml:space="preserve"> Мутабашевский</w:t>
      </w:r>
      <w:r w:rsidRPr="0090449E">
        <w:rPr>
          <w:b/>
          <w:szCs w:val="28"/>
        </w:rPr>
        <w:t xml:space="preserve"> </w:t>
      </w:r>
      <w:r w:rsidRPr="0090449E">
        <w:rPr>
          <w:szCs w:val="28"/>
        </w:rPr>
        <w:t xml:space="preserve">сельсовет муниципального района Аскинский район </w:t>
      </w:r>
      <w:r w:rsidRPr="0090449E">
        <w:rPr>
          <w:b/>
          <w:szCs w:val="28"/>
        </w:rPr>
        <w:t xml:space="preserve"> </w:t>
      </w:r>
      <w:r w:rsidRPr="0090449E">
        <w:rPr>
          <w:szCs w:val="28"/>
        </w:rPr>
        <w:t xml:space="preserve">Республики Башкортостан Совет сельского поселения </w:t>
      </w:r>
      <w:r w:rsidRPr="00AB3551">
        <w:rPr>
          <w:szCs w:val="28"/>
        </w:rPr>
        <w:t xml:space="preserve">Мутабашевский </w:t>
      </w:r>
      <w:r w:rsidR="00AB3551">
        <w:rPr>
          <w:szCs w:val="28"/>
        </w:rPr>
        <w:t xml:space="preserve"> </w:t>
      </w:r>
      <w:r w:rsidRPr="0090449E">
        <w:rPr>
          <w:szCs w:val="28"/>
        </w:rPr>
        <w:t xml:space="preserve">сельсовет муниципального района Аскинский район </w:t>
      </w:r>
      <w:r w:rsidRPr="0090449E">
        <w:rPr>
          <w:b/>
          <w:szCs w:val="28"/>
        </w:rPr>
        <w:t xml:space="preserve"> </w:t>
      </w:r>
      <w:r w:rsidRPr="0090449E">
        <w:rPr>
          <w:szCs w:val="28"/>
        </w:rPr>
        <w:t xml:space="preserve">Республики Башкортостан </w:t>
      </w:r>
    </w:p>
    <w:p w:rsidR="0075598C" w:rsidRPr="0090449E" w:rsidRDefault="0075598C" w:rsidP="00BE637D">
      <w:pPr>
        <w:pStyle w:val="a8"/>
        <w:ind w:firstLine="720"/>
        <w:jc w:val="both"/>
        <w:rPr>
          <w:szCs w:val="28"/>
        </w:rPr>
      </w:pPr>
      <w:proofErr w:type="spellStart"/>
      <w:proofErr w:type="gramStart"/>
      <w:r w:rsidRPr="0090449E">
        <w:rPr>
          <w:szCs w:val="28"/>
        </w:rPr>
        <w:t>р</w:t>
      </w:r>
      <w:proofErr w:type="spellEnd"/>
      <w:proofErr w:type="gramEnd"/>
      <w:r w:rsidRPr="0090449E">
        <w:rPr>
          <w:szCs w:val="28"/>
        </w:rPr>
        <w:t xml:space="preserve"> е </w:t>
      </w:r>
      <w:proofErr w:type="spellStart"/>
      <w:r w:rsidRPr="0090449E">
        <w:rPr>
          <w:szCs w:val="28"/>
        </w:rPr>
        <w:t>ш</w:t>
      </w:r>
      <w:proofErr w:type="spellEnd"/>
      <w:r w:rsidRPr="0090449E">
        <w:rPr>
          <w:szCs w:val="28"/>
        </w:rPr>
        <w:t xml:space="preserve"> и л :</w:t>
      </w:r>
    </w:p>
    <w:p w:rsidR="0075598C" w:rsidRPr="0090449E" w:rsidRDefault="00F42F1A" w:rsidP="00BE637D">
      <w:pPr>
        <w:pStyle w:val="a8"/>
        <w:ind w:firstLine="720"/>
        <w:jc w:val="both"/>
        <w:rPr>
          <w:szCs w:val="28"/>
        </w:rPr>
      </w:pPr>
      <w:r>
        <w:rPr>
          <w:szCs w:val="28"/>
        </w:rPr>
        <w:t xml:space="preserve">включить в повестку </w:t>
      </w:r>
      <w:proofErr w:type="gramStart"/>
      <w:r>
        <w:rPr>
          <w:szCs w:val="28"/>
        </w:rPr>
        <w:t xml:space="preserve">дня </w:t>
      </w:r>
      <w:r w:rsidR="00A12BDD">
        <w:rPr>
          <w:szCs w:val="28"/>
        </w:rPr>
        <w:t xml:space="preserve">сорок </w:t>
      </w:r>
      <w:r w:rsidR="001D4D0C">
        <w:rPr>
          <w:szCs w:val="28"/>
        </w:rPr>
        <w:t>четвертого</w:t>
      </w:r>
      <w:r w:rsidR="00D73560">
        <w:rPr>
          <w:szCs w:val="28"/>
        </w:rPr>
        <w:t xml:space="preserve"> </w:t>
      </w:r>
      <w:r w:rsidR="0075598C" w:rsidRPr="0090449E">
        <w:rPr>
          <w:szCs w:val="28"/>
        </w:rPr>
        <w:t>заседания Совета   сельского поселения</w:t>
      </w:r>
      <w:proofErr w:type="gramEnd"/>
      <w:r w:rsidR="0075598C" w:rsidRPr="0090449E">
        <w:rPr>
          <w:szCs w:val="28"/>
        </w:rPr>
        <w:t xml:space="preserve"> </w:t>
      </w:r>
      <w:r w:rsidR="0075598C" w:rsidRPr="0090449E">
        <w:rPr>
          <w:b/>
          <w:szCs w:val="28"/>
        </w:rPr>
        <w:t xml:space="preserve">Мутабашевский  </w:t>
      </w:r>
      <w:r w:rsidR="0075598C" w:rsidRPr="0090449E">
        <w:rPr>
          <w:szCs w:val="28"/>
        </w:rPr>
        <w:t xml:space="preserve">сельсовет муниципального района Аскинский район </w:t>
      </w:r>
      <w:r w:rsidR="0075598C" w:rsidRPr="0090449E">
        <w:rPr>
          <w:b/>
          <w:szCs w:val="28"/>
        </w:rPr>
        <w:t xml:space="preserve"> </w:t>
      </w:r>
      <w:r w:rsidR="0075598C" w:rsidRPr="0090449E">
        <w:rPr>
          <w:szCs w:val="28"/>
        </w:rPr>
        <w:t>Республики Башкортостан следующие</w:t>
      </w:r>
      <w:r w:rsidR="0075598C" w:rsidRPr="0090449E">
        <w:rPr>
          <w:b/>
          <w:szCs w:val="28"/>
        </w:rPr>
        <w:t xml:space="preserve"> </w:t>
      </w:r>
      <w:r w:rsidR="00A12BDD">
        <w:rPr>
          <w:szCs w:val="28"/>
        </w:rPr>
        <w:t>вопрос</w:t>
      </w:r>
      <w:r w:rsidR="0075598C" w:rsidRPr="0090449E">
        <w:rPr>
          <w:szCs w:val="28"/>
        </w:rPr>
        <w:t>:</w:t>
      </w:r>
    </w:p>
    <w:p w:rsidR="0075598C" w:rsidRPr="0090449E" w:rsidRDefault="0075598C" w:rsidP="00BE637D">
      <w:pPr>
        <w:jc w:val="both"/>
        <w:rPr>
          <w:sz w:val="28"/>
          <w:szCs w:val="28"/>
        </w:rPr>
      </w:pPr>
    </w:p>
    <w:p w:rsidR="000F5879" w:rsidRPr="000F5879" w:rsidRDefault="00A12BDD" w:rsidP="000F5879">
      <w:pPr>
        <w:jc w:val="both"/>
        <w:rPr>
          <w:sz w:val="28"/>
          <w:szCs w:val="28"/>
        </w:rPr>
      </w:pPr>
      <w:r>
        <w:rPr>
          <w:sz w:val="28"/>
          <w:szCs w:val="28"/>
        </w:rPr>
        <w:t>1</w:t>
      </w:r>
      <w:r w:rsidR="000F5879" w:rsidRPr="000F5879">
        <w:rPr>
          <w:sz w:val="28"/>
          <w:szCs w:val="28"/>
        </w:rPr>
        <w:t xml:space="preserve">. </w:t>
      </w:r>
      <w:r w:rsidR="000F5879" w:rsidRPr="000F5879">
        <w:rPr>
          <w:bCs/>
          <w:sz w:val="28"/>
          <w:szCs w:val="28"/>
        </w:rPr>
        <w:t>О публичных  слушаниях по проекту решения Совета сельского поселения Мутабашевский сельсовет муниципального района Аскинский район Республики Башкортостан  «О бюджете сельского поселения Мутабашевский сельсовет муниципального района Аскинский район Республики Башкортостан на 2022 год и на плановый период 2023 и 2024 годов»</w:t>
      </w:r>
    </w:p>
    <w:p w:rsidR="00501B20" w:rsidRPr="0090449E" w:rsidRDefault="00501B20" w:rsidP="00F42F1A">
      <w:pPr>
        <w:pStyle w:val="2"/>
        <w:jc w:val="both"/>
        <w:rPr>
          <w:szCs w:val="28"/>
        </w:rPr>
      </w:pPr>
    </w:p>
    <w:p w:rsidR="00991EEF" w:rsidRDefault="00991EEF" w:rsidP="00991EEF">
      <w:pPr>
        <w:rPr>
          <w:sz w:val="28"/>
          <w:szCs w:val="28"/>
        </w:rPr>
      </w:pPr>
      <w:r>
        <w:rPr>
          <w:szCs w:val="28"/>
        </w:rPr>
        <w:t>2.</w:t>
      </w:r>
      <w:r>
        <w:rPr>
          <w:sz w:val="28"/>
          <w:szCs w:val="28"/>
        </w:rPr>
        <w:t>Об утверждении Соглашения</w:t>
      </w:r>
    </w:p>
    <w:p w:rsidR="00991EEF" w:rsidRDefault="00991EEF" w:rsidP="00991EEF">
      <w:pPr>
        <w:rPr>
          <w:sz w:val="28"/>
          <w:szCs w:val="28"/>
        </w:rPr>
      </w:pPr>
      <w:r>
        <w:rPr>
          <w:sz w:val="28"/>
          <w:szCs w:val="28"/>
        </w:rPr>
        <w:t>между органами местного самоуправления муниципального района Аскинский район Республики Башкортостан и сельских поселений</w:t>
      </w:r>
      <w:r>
        <w:rPr>
          <w:sz w:val="28"/>
          <w:szCs w:val="28"/>
        </w:rPr>
        <w:tab/>
        <w:t xml:space="preserve">Аскинского, </w:t>
      </w:r>
      <w:proofErr w:type="spellStart"/>
      <w:r>
        <w:rPr>
          <w:sz w:val="28"/>
          <w:szCs w:val="28"/>
        </w:rPr>
        <w:t>Арбашевского</w:t>
      </w:r>
      <w:proofErr w:type="spellEnd"/>
      <w:r>
        <w:rPr>
          <w:sz w:val="28"/>
          <w:szCs w:val="28"/>
        </w:rPr>
        <w:t xml:space="preserve">, </w:t>
      </w:r>
      <w:proofErr w:type="spellStart"/>
      <w:r>
        <w:rPr>
          <w:sz w:val="28"/>
          <w:szCs w:val="28"/>
        </w:rPr>
        <w:t>Евбулякского</w:t>
      </w:r>
      <w:proofErr w:type="spellEnd"/>
      <w:r>
        <w:rPr>
          <w:sz w:val="28"/>
          <w:szCs w:val="28"/>
        </w:rPr>
        <w:t xml:space="preserve">, </w:t>
      </w:r>
      <w:proofErr w:type="spellStart"/>
      <w:r>
        <w:rPr>
          <w:sz w:val="28"/>
          <w:szCs w:val="28"/>
        </w:rPr>
        <w:t>Казанчинского</w:t>
      </w:r>
      <w:proofErr w:type="spellEnd"/>
      <w:r>
        <w:rPr>
          <w:sz w:val="28"/>
          <w:szCs w:val="28"/>
        </w:rPr>
        <w:t xml:space="preserve">, </w:t>
      </w:r>
      <w:proofErr w:type="spellStart"/>
      <w:r>
        <w:rPr>
          <w:sz w:val="28"/>
          <w:szCs w:val="28"/>
        </w:rPr>
        <w:t>Карткисяковского</w:t>
      </w:r>
      <w:proofErr w:type="spellEnd"/>
      <w:r>
        <w:rPr>
          <w:sz w:val="28"/>
          <w:szCs w:val="28"/>
        </w:rPr>
        <w:t xml:space="preserve">, </w:t>
      </w:r>
      <w:proofErr w:type="spellStart"/>
      <w:r>
        <w:rPr>
          <w:sz w:val="28"/>
          <w:szCs w:val="28"/>
        </w:rPr>
        <w:t>Кашкинского</w:t>
      </w:r>
      <w:proofErr w:type="spellEnd"/>
      <w:r>
        <w:rPr>
          <w:sz w:val="28"/>
          <w:szCs w:val="28"/>
        </w:rPr>
        <w:t xml:space="preserve">, Ключевского, </w:t>
      </w:r>
      <w:proofErr w:type="spellStart"/>
      <w:r>
        <w:rPr>
          <w:sz w:val="28"/>
          <w:szCs w:val="28"/>
        </w:rPr>
        <w:t>Кшлау-Елгинского</w:t>
      </w:r>
      <w:proofErr w:type="spellEnd"/>
      <w:r>
        <w:rPr>
          <w:sz w:val="28"/>
          <w:szCs w:val="28"/>
        </w:rPr>
        <w:t xml:space="preserve">, </w:t>
      </w:r>
      <w:proofErr w:type="spellStart"/>
      <w:r>
        <w:rPr>
          <w:sz w:val="28"/>
          <w:szCs w:val="28"/>
        </w:rPr>
        <w:t>Кунгаковского</w:t>
      </w:r>
      <w:proofErr w:type="spellEnd"/>
      <w:r>
        <w:rPr>
          <w:sz w:val="28"/>
          <w:szCs w:val="28"/>
        </w:rPr>
        <w:t xml:space="preserve">, </w:t>
      </w:r>
      <w:proofErr w:type="spellStart"/>
      <w:r>
        <w:rPr>
          <w:sz w:val="28"/>
          <w:szCs w:val="28"/>
        </w:rPr>
        <w:t>Кубиязовского</w:t>
      </w:r>
      <w:proofErr w:type="spellEnd"/>
      <w:r>
        <w:rPr>
          <w:sz w:val="28"/>
          <w:szCs w:val="28"/>
        </w:rPr>
        <w:t xml:space="preserve">, </w:t>
      </w:r>
      <w:proofErr w:type="spellStart"/>
      <w:r>
        <w:rPr>
          <w:sz w:val="28"/>
          <w:szCs w:val="28"/>
        </w:rPr>
        <w:t>Мутабашевского</w:t>
      </w:r>
      <w:proofErr w:type="spellEnd"/>
      <w:r>
        <w:rPr>
          <w:sz w:val="28"/>
          <w:szCs w:val="28"/>
        </w:rPr>
        <w:t xml:space="preserve">, Петропавловского,  </w:t>
      </w:r>
      <w:proofErr w:type="spellStart"/>
      <w:r>
        <w:rPr>
          <w:sz w:val="28"/>
          <w:szCs w:val="28"/>
        </w:rPr>
        <w:t>Султанбековского</w:t>
      </w:r>
      <w:proofErr w:type="spellEnd"/>
      <w:r>
        <w:rPr>
          <w:sz w:val="28"/>
          <w:szCs w:val="28"/>
        </w:rPr>
        <w:t xml:space="preserve">, </w:t>
      </w:r>
      <w:proofErr w:type="spellStart"/>
      <w:r>
        <w:rPr>
          <w:sz w:val="28"/>
          <w:szCs w:val="28"/>
        </w:rPr>
        <w:t>Урмиязовского</w:t>
      </w:r>
      <w:proofErr w:type="spellEnd"/>
      <w:r>
        <w:rPr>
          <w:sz w:val="28"/>
          <w:szCs w:val="28"/>
        </w:rPr>
        <w:t xml:space="preserve">, </w:t>
      </w:r>
      <w:proofErr w:type="spellStart"/>
      <w:r>
        <w:rPr>
          <w:sz w:val="28"/>
          <w:szCs w:val="28"/>
        </w:rPr>
        <w:t>Усть-Табасского</w:t>
      </w:r>
      <w:proofErr w:type="spellEnd"/>
      <w:r>
        <w:rPr>
          <w:sz w:val="28"/>
          <w:szCs w:val="28"/>
        </w:rPr>
        <w:t xml:space="preserve"> сельсоветов муниципального района Аскинский район Республики Башкортостан о передаче сельским поселениям части полномочий муниципального района Аскинский район</w:t>
      </w:r>
    </w:p>
    <w:p w:rsidR="00991EEF" w:rsidRDefault="00991EEF" w:rsidP="00991EEF">
      <w:pPr>
        <w:rPr>
          <w:sz w:val="28"/>
          <w:szCs w:val="28"/>
        </w:rPr>
      </w:pPr>
      <w:r>
        <w:rPr>
          <w:sz w:val="28"/>
          <w:szCs w:val="28"/>
        </w:rPr>
        <w:t>по дорожной деятельности на 2023год</w:t>
      </w:r>
    </w:p>
    <w:p w:rsidR="00E62DE4" w:rsidRDefault="0075598C" w:rsidP="00E62DE4">
      <w:r>
        <w:rPr>
          <w:szCs w:val="28"/>
        </w:rPr>
        <w:t xml:space="preserve"> </w:t>
      </w:r>
      <w:r w:rsidR="00E62DE4">
        <w:rPr>
          <w:szCs w:val="28"/>
        </w:rPr>
        <w:t>3.</w:t>
      </w:r>
      <w:r w:rsidR="00E62DE4" w:rsidRPr="00E62DE4">
        <w:t xml:space="preserve"> </w:t>
      </w:r>
      <w:r w:rsidR="00E62DE4">
        <w:t xml:space="preserve">О назначении публичных слушаний по внесению изменений в генеральный план сельского поселения Мутабашевский сельсовет Аскинского района Республики Башкортостан в части границы населенных пунктов: </w:t>
      </w:r>
      <w:proofErr w:type="gramStart"/>
      <w:r w:rsidR="00E62DE4">
        <w:t>с</w:t>
      </w:r>
      <w:proofErr w:type="gramEnd"/>
      <w:r w:rsidR="00E62DE4">
        <w:t xml:space="preserve">. Старый Мутабаш, д. </w:t>
      </w:r>
      <w:proofErr w:type="spellStart"/>
      <w:r w:rsidR="00E62DE4">
        <w:t>Мута-Елга</w:t>
      </w:r>
      <w:proofErr w:type="spellEnd"/>
      <w:r w:rsidR="00E62DE4">
        <w:t>, д. Новый Мутабаш.</w:t>
      </w:r>
    </w:p>
    <w:p w:rsidR="00F42F1A" w:rsidRDefault="00F42F1A" w:rsidP="000F5879">
      <w:pPr>
        <w:pStyle w:val="3"/>
        <w:ind w:firstLine="0"/>
        <w:rPr>
          <w:szCs w:val="28"/>
        </w:rPr>
      </w:pPr>
    </w:p>
    <w:p w:rsidR="00F42F1A" w:rsidRDefault="00F42F1A" w:rsidP="00F42F1A">
      <w:pPr>
        <w:pStyle w:val="3"/>
        <w:ind w:firstLine="0"/>
        <w:jc w:val="right"/>
        <w:rPr>
          <w:szCs w:val="28"/>
        </w:rPr>
      </w:pPr>
    </w:p>
    <w:p w:rsidR="00F42F1A" w:rsidRPr="0049739C" w:rsidRDefault="0075598C" w:rsidP="00F42F1A">
      <w:pPr>
        <w:pStyle w:val="3"/>
        <w:ind w:firstLine="0"/>
        <w:jc w:val="right"/>
        <w:rPr>
          <w:szCs w:val="28"/>
        </w:rPr>
      </w:pPr>
      <w:r>
        <w:rPr>
          <w:szCs w:val="28"/>
        </w:rPr>
        <w:t xml:space="preserve"> </w:t>
      </w:r>
      <w:r w:rsidR="00F42F1A" w:rsidRPr="001E2C30">
        <w:rPr>
          <w:szCs w:val="28"/>
        </w:rPr>
        <w:t xml:space="preserve">Глава </w:t>
      </w:r>
      <w:r w:rsidR="00F42F1A">
        <w:rPr>
          <w:bCs/>
          <w:szCs w:val="28"/>
        </w:rPr>
        <w:t xml:space="preserve">сельского поселения </w:t>
      </w:r>
    </w:p>
    <w:p w:rsidR="00F42F1A" w:rsidRPr="001E2C30" w:rsidRDefault="00F42F1A" w:rsidP="00F42F1A">
      <w:pPr>
        <w:pStyle w:val="3"/>
        <w:ind w:firstLine="0"/>
        <w:jc w:val="right"/>
        <w:rPr>
          <w:szCs w:val="28"/>
        </w:rPr>
      </w:pPr>
      <w:r>
        <w:rPr>
          <w:bCs/>
          <w:szCs w:val="28"/>
        </w:rPr>
        <w:t xml:space="preserve">Мутабашевский </w:t>
      </w:r>
      <w:r w:rsidRPr="001E2C30">
        <w:rPr>
          <w:bCs/>
          <w:szCs w:val="28"/>
        </w:rPr>
        <w:t>сельсовет</w:t>
      </w:r>
      <w:r w:rsidRPr="001E2C30">
        <w:rPr>
          <w:szCs w:val="28"/>
        </w:rPr>
        <w:t xml:space="preserve"> </w:t>
      </w:r>
    </w:p>
    <w:p w:rsidR="00F42F1A" w:rsidRDefault="00F42F1A" w:rsidP="00F42F1A">
      <w:pPr>
        <w:pStyle w:val="3"/>
        <w:ind w:firstLine="0"/>
        <w:jc w:val="right"/>
        <w:rPr>
          <w:szCs w:val="28"/>
        </w:rPr>
      </w:pPr>
      <w:r w:rsidRPr="001E2C30">
        <w:rPr>
          <w:szCs w:val="28"/>
        </w:rPr>
        <w:t xml:space="preserve">муниципального района </w:t>
      </w:r>
    </w:p>
    <w:p w:rsidR="00F42F1A" w:rsidRPr="001E2C30" w:rsidRDefault="00F42F1A" w:rsidP="00F42F1A">
      <w:pPr>
        <w:pStyle w:val="3"/>
        <w:ind w:firstLine="0"/>
        <w:jc w:val="right"/>
        <w:rPr>
          <w:szCs w:val="28"/>
        </w:rPr>
      </w:pPr>
      <w:r w:rsidRPr="001E2C30">
        <w:rPr>
          <w:szCs w:val="28"/>
        </w:rPr>
        <w:t xml:space="preserve">Аскинский район </w:t>
      </w:r>
    </w:p>
    <w:p w:rsidR="00F42F1A" w:rsidRPr="001E2C30" w:rsidRDefault="00F42F1A" w:rsidP="00F42F1A">
      <w:pPr>
        <w:pStyle w:val="3"/>
        <w:ind w:firstLine="0"/>
        <w:jc w:val="right"/>
        <w:rPr>
          <w:szCs w:val="28"/>
        </w:rPr>
      </w:pPr>
      <w:r w:rsidRPr="001E2C30">
        <w:rPr>
          <w:szCs w:val="28"/>
        </w:rPr>
        <w:t>Республики Башкортостан</w:t>
      </w:r>
    </w:p>
    <w:p w:rsidR="00D52C50" w:rsidRDefault="00F42F1A" w:rsidP="00F42F1A">
      <w:pPr>
        <w:jc w:val="right"/>
        <w:rPr>
          <w:sz w:val="28"/>
          <w:szCs w:val="28"/>
        </w:rPr>
      </w:pPr>
      <w:proofErr w:type="spellStart"/>
      <w:r>
        <w:rPr>
          <w:szCs w:val="28"/>
        </w:rPr>
        <w:t>Минниахметова</w:t>
      </w:r>
      <w:proofErr w:type="spellEnd"/>
      <w:r>
        <w:rPr>
          <w:szCs w:val="28"/>
        </w:rPr>
        <w:t xml:space="preserve"> </w:t>
      </w:r>
      <w:proofErr w:type="spellStart"/>
      <w:r>
        <w:rPr>
          <w:szCs w:val="28"/>
        </w:rPr>
        <w:t>Илнара</w:t>
      </w:r>
      <w:proofErr w:type="spellEnd"/>
      <w:r>
        <w:rPr>
          <w:szCs w:val="28"/>
        </w:rPr>
        <w:t xml:space="preserve"> </w:t>
      </w:r>
      <w:proofErr w:type="spellStart"/>
      <w:r>
        <w:rPr>
          <w:szCs w:val="28"/>
        </w:rPr>
        <w:t>Фарисовна</w:t>
      </w:r>
      <w:proofErr w:type="spellEnd"/>
    </w:p>
    <w:p w:rsidR="006735F0" w:rsidRPr="0075598C" w:rsidRDefault="0075598C">
      <w:pPr>
        <w:spacing w:after="100"/>
        <w:rPr>
          <w:sz w:val="28"/>
          <w:szCs w:val="28"/>
        </w:rPr>
      </w:pPr>
      <w:r w:rsidRPr="00201BD9">
        <w:rPr>
          <w:sz w:val="28"/>
          <w:szCs w:val="28"/>
        </w:rPr>
        <w:t> </w:t>
      </w:r>
    </w:p>
    <w:sectPr w:rsidR="006735F0" w:rsidRPr="0075598C" w:rsidSect="00FF23B3">
      <w:headerReference w:type="even" r:id="rId7"/>
      <w:pgSz w:w="11907" w:h="16840"/>
      <w:pgMar w:top="170" w:right="851" w:bottom="113" w:left="1247" w:header="720" w:footer="720"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6C06" w:rsidRDefault="00046C06" w:rsidP="0015750A">
      <w:r>
        <w:separator/>
      </w:r>
    </w:p>
  </w:endnote>
  <w:endnote w:type="continuationSeparator" w:id="0">
    <w:p w:rsidR="00046C06" w:rsidRDefault="00046C06" w:rsidP="0015750A">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CC"/>
    <w:family w:val="roman"/>
    <w:pitch w:val="variable"/>
    <w:sig w:usb0="A00002EF" w:usb1="4000004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3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6C06" w:rsidRDefault="00046C06" w:rsidP="0015750A">
      <w:r>
        <w:separator/>
      </w:r>
    </w:p>
  </w:footnote>
  <w:footnote w:type="continuationSeparator" w:id="0">
    <w:p w:rsidR="00046C06" w:rsidRDefault="00046C06" w:rsidP="001575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BE8" w:rsidRDefault="00027F8C">
    <w:pPr>
      <w:pStyle w:val="a6"/>
      <w:framePr w:wrap="around" w:vAnchor="text" w:hAnchor="margin" w:xAlign="center" w:y="1"/>
      <w:rPr>
        <w:rStyle w:val="aa"/>
      </w:rPr>
    </w:pPr>
    <w:r>
      <w:rPr>
        <w:rStyle w:val="aa"/>
      </w:rPr>
      <w:fldChar w:fldCharType="begin"/>
    </w:r>
    <w:r w:rsidR="0075598C">
      <w:rPr>
        <w:rStyle w:val="aa"/>
      </w:rPr>
      <w:instrText xml:space="preserve">PAGE  </w:instrText>
    </w:r>
    <w:r>
      <w:rPr>
        <w:rStyle w:val="aa"/>
      </w:rPr>
      <w:fldChar w:fldCharType="end"/>
    </w:r>
  </w:p>
  <w:p w:rsidR="00D71BE8" w:rsidRDefault="00046C06">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rsids>
    <w:rsidRoot w:val="0075598C"/>
    <w:rsid w:val="000043D3"/>
    <w:rsid w:val="0001325C"/>
    <w:rsid w:val="00014B2F"/>
    <w:rsid w:val="00027F8C"/>
    <w:rsid w:val="00046C06"/>
    <w:rsid w:val="000B54DD"/>
    <w:rsid w:val="000C135D"/>
    <w:rsid w:val="000D0D32"/>
    <w:rsid w:val="000F17AC"/>
    <w:rsid w:val="000F5879"/>
    <w:rsid w:val="000F674E"/>
    <w:rsid w:val="00113364"/>
    <w:rsid w:val="001147E4"/>
    <w:rsid w:val="001226E9"/>
    <w:rsid w:val="00131622"/>
    <w:rsid w:val="00154437"/>
    <w:rsid w:val="00155948"/>
    <w:rsid w:val="0015750A"/>
    <w:rsid w:val="00192A9B"/>
    <w:rsid w:val="001B7EC4"/>
    <w:rsid w:val="001C3352"/>
    <w:rsid w:val="001D4D0C"/>
    <w:rsid w:val="001E2B97"/>
    <w:rsid w:val="001E301C"/>
    <w:rsid w:val="001F1C64"/>
    <w:rsid w:val="001F7483"/>
    <w:rsid w:val="00227ED7"/>
    <w:rsid w:val="002444F4"/>
    <w:rsid w:val="002947C4"/>
    <w:rsid w:val="002B26E6"/>
    <w:rsid w:val="002C2308"/>
    <w:rsid w:val="002C23EB"/>
    <w:rsid w:val="002C30E1"/>
    <w:rsid w:val="002C49A0"/>
    <w:rsid w:val="002D3306"/>
    <w:rsid w:val="002F193C"/>
    <w:rsid w:val="00312C96"/>
    <w:rsid w:val="00322D20"/>
    <w:rsid w:val="00325C58"/>
    <w:rsid w:val="00347665"/>
    <w:rsid w:val="0035045E"/>
    <w:rsid w:val="0037550D"/>
    <w:rsid w:val="00382B98"/>
    <w:rsid w:val="003866AE"/>
    <w:rsid w:val="003A49B9"/>
    <w:rsid w:val="003C2393"/>
    <w:rsid w:val="003E7E1D"/>
    <w:rsid w:val="0047067D"/>
    <w:rsid w:val="00501B20"/>
    <w:rsid w:val="005042CE"/>
    <w:rsid w:val="00522515"/>
    <w:rsid w:val="00554B0E"/>
    <w:rsid w:val="00556A06"/>
    <w:rsid w:val="00557D38"/>
    <w:rsid w:val="0058521B"/>
    <w:rsid w:val="005F3E4E"/>
    <w:rsid w:val="00627831"/>
    <w:rsid w:val="00635F76"/>
    <w:rsid w:val="00643968"/>
    <w:rsid w:val="0065447F"/>
    <w:rsid w:val="00660820"/>
    <w:rsid w:val="006735F0"/>
    <w:rsid w:val="0068092D"/>
    <w:rsid w:val="0068506D"/>
    <w:rsid w:val="006D6691"/>
    <w:rsid w:val="006E0798"/>
    <w:rsid w:val="006E12BB"/>
    <w:rsid w:val="00702A01"/>
    <w:rsid w:val="0071446F"/>
    <w:rsid w:val="00743420"/>
    <w:rsid w:val="0075598C"/>
    <w:rsid w:val="00770AE0"/>
    <w:rsid w:val="007B0BFB"/>
    <w:rsid w:val="007B3D0A"/>
    <w:rsid w:val="007B46D8"/>
    <w:rsid w:val="007C569A"/>
    <w:rsid w:val="00804EBC"/>
    <w:rsid w:val="00807DEB"/>
    <w:rsid w:val="0081561F"/>
    <w:rsid w:val="00830223"/>
    <w:rsid w:val="00841A51"/>
    <w:rsid w:val="008C48EF"/>
    <w:rsid w:val="008C55DF"/>
    <w:rsid w:val="008C712D"/>
    <w:rsid w:val="008D4CFD"/>
    <w:rsid w:val="008E5EC2"/>
    <w:rsid w:val="008F00CE"/>
    <w:rsid w:val="008F59E4"/>
    <w:rsid w:val="0090449E"/>
    <w:rsid w:val="00924536"/>
    <w:rsid w:val="009270EF"/>
    <w:rsid w:val="0093119C"/>
    <w:rsid w:val="00947498"/>
    <w:rsid w:val="00960E8F"/>
    <w:rsid w:val="00991EEF"/>
    <w:rsid w:val="009929B1"/>
    <w:rsid w:val="00995765"/>
    <w:rsid w:val="009B780B"/>
    <w:rsid w:val="009F5FB6"/>
    <w:rsid w:val="00A022A2"/>
    <w:rsid w:val="00A1296F"/>
    <w:rsid w:val="00A12BDD"/>
    <w:rsid w:val="00A347BB"/>
    <w:rsid w:val="00A570D6"/>
    <w:rsid w:val="00A94579"/>
    <w:rsid w:val="00AB3551"/>
    <w:rsid w:val="00AF74FF"/>
    <w:rsid w:val="00AF7554"/>
    <w:rsid w:val="00AF77F5"/>
    <w:rsid w:val="00B3714A"/>
    <w:rsid w:val="00B73D11"/>
    <w:rsid w:val="00B972FC"/>
    <w:rsid w:val="00BA50DB"/>
    <w:rsid w:val="00BB4386"/>
    <w:rsid w:val="00BD0A35"/>
    <w:rsid w:val="00BE637D"/>
    <w:rsid w:val="00BF0944"/>
    <w:rsid w:val="00BF35FC"/>
    <w:rsid w:val="00C21B6C"/>
    <w:rsid w:val="00C2243D"/>
    <w:rsid w:val="00C42076"/>
    <w:rsid w:val="00C713FB"/>
    <w:rsid w:val="00C74BFF"/>
    <w:rsid w:val="00C874D1"/>
    <w:rsid w:val="00CA2059"/>
    <w:rsid w:val="00CC6B4E"/>
    <w:rsid w:val="00CE6CF2"/>
    <w:rsid w:val="00CF38B8"/>
    <w:rsid w:val="00CF494C"/>
    <w:rsid w:val="00CF59B0"/>
    <w:rsid w:val="00D025EB"/>
    <w:rsid w:val="00D061CA"/>
    <w:rsid w:val="00D3091B"/>
    <w:rsid w:val="00D52C50"/>
    <w:rsid w:val="00D73560"/>
    <w:rsid w:val="00DD6EB6"/>
    <w:rsid w:val="00DE0129"/>
    <w:rsid w:val="00DE7958"/>
    <w:rsid w:val="00DF419A"/>
    <w:rsid w:val="00E341FA"/>
    <w:rsid w:val="00E43D18"/>
    <w:rsid w:val="00E55900"/>
    <w:rsid w:val="00E62DE4"/>
    <w:rsid w:val="00E972F2"/>
    <w:rsid w:val="00EA3EED"/>
    <w:rsid w:val="00EB01EF"/>
    <w:rsid w:val="00EB2F9B"/>
    <w:rsid w:val="00EC5212"/>
    <w:rsid w:val="00ED3664"/>
    <w:rsid w:val="00ED522F"/>
    <w:rsid w:val="00F0700D"/>
    <w:rsid w:val="00F42F1A"/>
    <w:rsid w:val="00FB2B7B"/>
    <w:rsid w:val="00FC01EF"/>
    <w:rsid w:val="00FD2643"/>
    <w:rsid w:val="00FE3E15"/>
    <w:rsid w:val="00FE5CB2"/>
    <w:rsid w:val="00FF72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598C"/>
    <w:pPr>
      <w:spacing w:after="0" w:line="240" w:lineRule="auto"/>
    </w:pPr>
    <w:rPr>
      <w:rFonts w:ascii="Times New Roman" w:eastAsia="Times New Roman" w:hAnsi="Times New Roman" w:cs="Times New Roman"/>
      <w:sz w:val="30"/>
      <w:szCs w:val="20"/>
      <w:lang w:eastAsia="ru-RU"/>
    </w:rPr>
  </w:style>
  <w:style w:type="paragraph" w:styleId="1">
    <w:name w:val="heading 1"/>
    <w:basedOn w:val="a"/>
    <w:next w:val="a"/>
    <w:link w:val="10"/>
    <w:uiPriority w:val="9"/>
    <w:qFormat/>
    <w:rsid w:val="00CF494C"/>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nhideWhenUsed/>
    <w:qFormat/>
    <w:rsid w:val="0075598C"/>
    <w:pPr>
      <w:keepNext/>
      <w:jc w:val="center"/>
      <w:outlineLvl w:val="1"/>
    </w:pPr>
    <w:rPr>
      <w:rFonts w:eastAsia="Arial Unicode MS"/>
      <w:b/>
      <w:bCs/>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F494C"/>
    <w:rPr>
      <w:rFonts w:asciiTheme="majorHAnsi" w:eastAsiaTheme="majorEastAsia" w:hAnsiTheme="majorHAnsi" w:cstheme="majorBidi"/>
      <w:b/>
      <w:bCs/>
      <w:color w:val="365F91" w:themeColor="accent1" w:themeShade="BF"/>
      <w:sz w:val="28"/>
      <w:szCs w:val="28"/>
    </w:rPr>
  </w:style>
  <w:style w:type="paragraph" w:styleId="a3">
    <w:name w:val="Title"/>
    <w:basedOn w:val="a"/>
    <w:next w:val="a"/>
    <w:link w:val="a4"/>
    <w:uiPriority w:val="10"/>
    <w:qFormat/>
    <w:rsid w:val="00CF494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a4">
    <w:name w:val="Название Знак"/>
    <w:basedOn w:val="a0"/>
    <w:link w:val="a3"/>
    <w:uiPriority w:val="10"/>
    <w:rsid w:val="00CF494C"/>
    <w:rPr>
      <w:rFonts w:asciiTheme="majorHAnsi" w:eastAsiaTheme="majorEastAsia" w:hAnsiTheme="majorHAnsi" w:cstheme="majorBidi"/>
      <w:color w:val="17365D" w:themeColor="text2" w:themeShade="BF"/>
      <w:spacing w:val="5"/>
      <w:kern w:val="28"/>
      <w:sz w:val="52"/>
      <w:szCs w:val="52"/>
    </w:rPr>
  </w:style>
  <w:style w:type="paragraph" w:styleId="a5">
    <w:name w:val="No Spacing"/>
    <w:uiPriority w:val="1"/>
    <w:qFormat/>
    <w:rsid w:val="00CF494C"/>
    <w:pPr>
      <w:spacing w:after="0" w:line="240" w:lineRule="auto"/>
    </w:pPr>
  </w:style>
  <w:style w:type="character" w:customStyle="1" w:styleId="20">
    <w:name w:val="Заголовок 2 Знак"/>
    <w:basedOn w:val="a0"/>
    <w:link w:val="2"/>
    <w:rsid w:val="0075598C"/>
    <w:rPr>
      <w:rFonts w:ascii="Times New Roman" w:eastAsia="Arial Unicode MS" w:hAnsi="Times New Roman" w:cs="Times New Roman"/>
      <w:b/>
      <w:bCs/>
      <w:szCs w:val="20"/>
      <w:lang w:eastAsia="ru-RU"/>
    </w:rPr>
  </w:style>
  <w:style w:type="paragraph" w:styleId="a6">
    <w:name w:val="header"/>
    <w:basedOn w:val="a"/>
    <w:link w:val="a7"/>
    <w:rsid w:val="0075598C"/>
    <w:pPr>
      <w:tabs>
        <w:tab w:val="center" w:pos="4153"/>
        <w:tab w:val="right" w:pos="8306"/>
      </w:tabs>
    </w:pPr>
  </w:style>
  <w:style w:type="character" w:customStyle="1" w:styleId="a7">
    <w:name w:val="Верхний колонтитул Знак"/>
    <w:basedOn w:val="a0"/>
    <w:link w:val="a6"/>
    <w:rsid w:val="0075598C"/>
    <w:rPr>
      <w:rFonts w:ascii="Times New Roman" w:eastAsia="Times New Roman" w:hAnsi="Times New Roman" w:cs="Times New Roman"/>
      <w:sz w:val="30"/>
      <w:szCs w:val="20"/>
      <w:lang w:eastAsia="ru-RU"/>
    </w:rPr>
  </w:style>
  <w:style w:type="paragraph" w:styleId="3">
    <w:name w:val="Body Text Indent 3"/>
    <w:basedOn w:val="a"/>
    <w:link w:val="30"/>
    <w:uiPriority w:val="99"/>
    <w:rsid w:val="0075598C"/>
    <w:pPr>
      <w:ind w:firstLine="720"/>
    </w:pPr>
    <w:rPr>
      <w:sz w:val="28"/>
    </w:rPr>
  </w:style>
  <w:style w:type="character" w:customStyle="1" w:styleId="30">
    <w:name w:val="Основной текст с отступом 3 Знак"/>
    <w:basedOn w:val="a0"/>
    <w:link w:val="3"/>
    <w:uiPriority w:val="99"/>
    <w:rsid w:val="0075598C"/>
    <w:rPr>
      <w:rFonts w:ascii="Times New Roman" w:eastAsia="Times New Roman" w:hAnsi="Times New Roman" w:cs="Times New Roman"/>
      <w:sz w:val="28"/>
      <w:szCs w:val="20"/>
      <w:lang w:eastAsia="ru-RU"/>
    </w:rPr>
  </w:style>
  <w:style w:type="paragraph" w:styleId="a8">
    <w:name w:val="Body Text"/>
    <w:basedOn w:val="a"/>
    <w:link w:val="a9"/>
    <w:rsid w:val="0075598C"/>
    <w:rPr>
      <w:sz w:val="28"/>
    </w:rPr>
  </w:style>
  <w:style w:type="character" w:customStyle="1" w:styleId="a9">
    <w:name w:val="Основной текст Знак"/>
    <w:basedOn w:val="a0"/>
    <w:link w:val="a8"/>
    <w:rsid w:val="0075598C"/>
    <w:rPr>
      <w:rFonts w:ascii="Times New Roman" w:eastAsia="Times New Roman" w:hAnsi="Times New Roman" w:cs="Times New Roman"/>
      <w:sz w:val="28"/>
      <w:szCs w:val="20"/>
      <w:lang w:eastAsia="ru-RU"/>
    </w:rPr>
  </w:style>
  <w:style w:type="character" w:styleId="aa">
    <w:name w:val="page number"/>
    <w:basedOn w:val="a0"/>
    <w:rsid w:val="0075598C"/>
  </w:style>
</w:styles>
</file>

<file path=word/webSettings.xml><?xml version="1.0" encoding="utf-8"?>
<w:webSettings xmlns:r="http://schemas.openxmlformats.org/officeDocument/2006/relationships" xmlns:w="http://schemas.openxmlformats.org/wordprocessingml/2006/main">
  <w:divs>
    <w:div w:id="118183417">
      <w:bodyDiv w:val="1"/>
      <w:marLeft w:val="0"/>
      <w:marRight w:val="0"/>
      <w:marTop w:val="0"/>
      <w:marBottom w:val="0"/>
      <w:divBdr>
        <w:top w:val="none" w:sz="0" w:space="0" w:color="auto"/>
        <w:left w:val="none" w:sz="0" w:space="0" w:color="auto"/>
        <w:bottom w:val="none" w:sz="0" w:space="0" w:color="auto"/>
        <w:right w:val="none" w:sz="0" w:space="0" w:color="auto"/>
      </w:divBdr>
    </w:div>
    <w:div w:id="653220120">
      <w:bodyDiv w:val="1"/>
      <w:marLeft w:val="0"/>
      <w:marRight w:val="0"/>
      <w:marTop w:val="0"/>
      <w:marBottom w:val="0"/>
      <w:divBdr>
        <w:top w:val="none" w:sz="0" w:space="0" w:color="auto"/>
        <w:left w:val="none" w:sz="0" w:space="0" w:color="auto"/>
        <w:bottom w:val="none" w:sz="0" w:space="0" w:color="auto"/>
        <w:right w:val="none" w:sz="0" w:space="0" w:color="auto"/>
      </w:divBdr>
    </w:div>
    <w:div w:id="1482768952">
      <w:bodyDiv w:val="1"/>
      <w:marLeft w:val="0"/>
      <w:marRight w:val="0"/>
      <w:marTop w:val="0"/>
      <w:marBottom w:val="0"/>
      <w:divBdr>
        <w:top w:val="none" w:sz="0" w:space="0" w:color="auto"/>
        <w:left w:val="none" w:sz="0" w:space="0" w:color="auto"/>
        <w:bottom w:val="none" w:sz="0" w:space="0" w:color="auto"/>
        <w:right w:val="none" w:sz="0" w:space="0" w:color="auto"/>
      </w:divBdr>
    </w:div>
    <w:div w:id="1594433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2</Pages>
  <Words>377</Words>
  <Characters>2149</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Мутабаш</Company>
  <LinksUpToDate>false</LinksUpToDate>
  <CharactersWithSpaces>2521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Мутабаш</dc:creator>
  <cp:keywords/>
  <dc:description/>
  <cp:lastModifiedBy>Мутабаш</cp:lastModifiedBy>
  <cp:revision>70</cp:revision>
  <cp:lastPrinted>2022-01-11T09:26:00Z</cp:lastPrinted>
  <dcterms:created xsi:type="dcterms:W3CDTF">2017-06-06T07:12:00Z</dcterms:created>
  <dcterms:modified xsi:type="dcterms:W3CDTF">2022-12-28T04:31:00Z</dcterms:modified>
</cp:coreProperties>
</file>