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68"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08"/>
        <w:gridCol w:w="2173"/>
        <w:gridCol w:w="3909"/>
      </w:tblGrid>
      <w:tr w:rsidR="00395BA0" w:rsidRPr="002934A8" w:rsidTr="00395BA0">
        <w:trPr>
          <w:trHeight w:val="2199"/>
        </w:trPr>
        <w:tc>
          <w:tcPr>
            <w:tcW w:w="390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95BA0" w:rsidRPr="002934A8" w:rsidRDefault="00395BA0" w:rsidP="00395BA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5BA0" w:rsidRPr="002934A8" w:rsidRDefault="00395BA0" w:rsidP="00395BA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34A8">
              <w:rPr>
                <w:rFonts w:ascii="Times New Roman" w:hAnsi="Times New Roman" w:cs="Times New Roman"/>
                <w:b/>
                <w:sz w:val="20"/>
                <w:szCs w:val="20"/>
              </w:rPr>
              <w:t>БАШ</w:t>
            </w:r>
            <w:r w:rsidRPr="002934A8">
              <w:rPr>
                <w:rFonts w:ascii="Times New Roman" w:hAnsi="Lucida Sans Unicode" w:cs="Times New Roman"/>
                <w:b/>
                <w:sz w:val="20"/>
                <w:szCs w:val="20"/>
                <w:lang w:val="be-BY"/>
              </w:rPr>
              <w:t>Ҡ</w:t>
            </w:r>
            <w:r w:rsidRPr="002934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ОРТОСТАН РЕСПУБЛИК</w:t>
            </w:r>
            <w:r w:rsidRPr="002934A8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2934A8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Һ</w:t>
            </w:r>
            <w:proofErr w:type="gramStart"/>
            <w:r w:rsidRPr="002934A8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proofErr w:type="gramEnd"/>
          </w:p>
          <w:p w:rsidR="00395BA0" w:rsidRPr="002934A8" w:rsidRDefault="00395BA0" w:rsidP="00395BA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4A8">
              <w:rPr>
                <w:rFonts w:ascii="Times New Roman" w:hAnsi="Times New Roman" w:cs="Times New Roman"/>
                <w:b/>
                <w:sz w:val="20"/>
                <w:szCs w:val="20"/>
              </w:rPr>
              <w:t>АС</w:t>
            </w:r>
            <w:r w:rsidRPr="002934A8">
              <w:rPr>
                <w:rFonts w:ascii="Times New Roman" w:hAnsi="Lucida Sans Unicode" w:cs="Times New Roman"/>
                <w:b/>
                <w:sz w:val="20"/>
                <w:szCs w:val="20"/>
                <w:lang w:val="be-BY"/>
              </w:rPr>
              <w:t>Ҡ</w:t>
            </w:r>
            <w:r w:rsidRPr="002934A8">
              <w:rPr>
                <w:rFonts w:ascii="Times New Roman" w:hAnsi="Times New Roman" w:cs="Times New Roman"/>
                <w:b/>
                <w:sz w:val="20"/>
                <w:szCs w:val="20"/>
              </w:rPr>
              <w:t>ЫН  РАЙОНЫ</w:t>
            </w:r>
          </w:p>
          <w:p w:rsidR="00395BA0" w:rsidRPr="002934A8" w:rsidRDefault="00395BA0" w:rsidP="00395BA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4A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 РАЙОНЫ</w:t>
            </w:r>
            <w:r w:rsidRPr="002934A8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НЫҢ</w:t>
            </w:r>
          </w:p>
          <w:p w:rsidR="00395BA0" w:rsidRPr="002934A8" w:rsidRDefault="00395BA0" w:rsidP="00395BA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2934A8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МОТАБАШ АУЫЛ  СОВЕТЫ</w:t>
            </w:r>
          </w:p>
          <w:p w:rsidR="00395BA0" w:rsidRPr="002934A8" w:rsidRDefault="00395BA0" w:rsidP="00395BA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5BA0" w:rsidRPr="002934A8" w:rsidRDefault="00395BA0" w:rsidP="00395BA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395BA0" w:rsidRPr="002934A8" w:rsidRDefault="00395BA0" w:rsidP="00395BA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4A8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225852</wp:posOffset>
                  </wp:positionH>
                  <wp:positionV relativeFrom="paragraph">
                    <wp:posOffset>148177</wp:posOffset>
                  </wp:positionV>
                  <wp:extent cx="879447" cy="1073426"/>
                  <wp:effectExtent l="19050" t="0" r="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447" cy="1073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0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95BA0" w:rsidRPr="002934A8" w:rsidRDefault="00395BA0" w:rsidP="00395BA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5BA0" w:rsidRPr="002934A8" w:rsidRDefault="00395BA0" w:rsidP="00395BA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4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СОВЕТ </w:t>
            </w:r>
            <w:r w:rsidRPr="002934A8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СЕЛЬСКОГО</w:t>
            </w:r>
            <w:r w:rsidRPr="002934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ПОСЕЛЕНИЯ</w:t>
            </w:r>
          </w:p>
          <w:p w:rsidR="00395BA0" w:rsidRPr="002934A8" w:rsidRDefault="00395BA0" w:rsidP="00395BA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934A8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МУТАБАШЕВСКИЙ СЕЛЬСОВЕТ</w:t>
            </w:r>
          </w:p>
          <w:p w:rsidR="00395BA0" w:rsidRPr="002934A8" w:rsidRDefault="00395BA0" w:rsidP="00395BA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934A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РАЙОНА</w:t>
            </w:r>
          </w:p>
          <w:p w:rsidR="00395BA0" w:rsidRPr="002934A8" w:rsidRDefault="00395BA0" w:rsidP="00395BA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934A8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АСКИН</w:t>
            </w:r>
            <w:r w:rsidRPr="002934A8">
              <w:rPr>
                <w:rFonts w:ascii="Times New Roman" w:hAnsi="Times New Roman" w:cs="Times New Roman"/>
                <w:b/>
                <w:sz w:val="20"/>
                <w:szCs w:val="20"/>
              </w:rPr>
              <w:t>СКИЙ РАЙОН</w:t>
            </w:r>
          </w:p>
          <w:p w:rsidR="00395BA0" w:rsidRPr="002934A8" w:rsidRDefault="00395BA0" w:rsidP="00395BA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934A8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РЕСПУБЛИКИ  БАШКОРТОСТАН</w:t>
            </w:r>
          </w:p>
          <w:p w:rsidR="00395BA0" w:rsidRPr="002934A8" w:rsidRDefault="00395BA0" w:rsidP="00395BA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</w:p>
          <w:p w:rsidR="00395BA0" w:rsidRPr="002934A8" w:rsidRDefault="00395BA0" w:rsidP="00395BA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012A2" w:rsidRPr="004012A2" w:rsidRDefault="004012A2" w:rsidP="00395B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2A2" w:rsidRPr="004012A2" w:rsidRDefault="00395BA0" w:rsidP="00395B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30</w:t>
      </w:r>
      <w:r w:rsidRPr="002934A8">
        <w:rPr>
          <w:rFonts w:ascii="Times New Roman" w:hAnsi="Times New Roman" w:cs="Times New Roman"/>
          <w:sz w:val="28"/>
          <w:szCs w:val="28"/>
          <w:lang w:val="be-BY"/>
        </w:rPr>
        <w:t>-ое заседание  27-созыва</w:t>
      </w:r>
    </w:p>
    <w:p w:rsidR="004012A2" w:rsidRPr="004012A2" w:rsidRDefault="004012A2" w:rsidP="004012A2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12A2" w:rsidRPr="004012A2" w:rsidRDefault="009904D1" w:rsidP="00D8090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80909">
        <w:rPr>
          <w:rFonts w:ascii="Times New Roman" w:hAnsi="Times New Roman" w:cs="Times New Roman"/>
          <w:sz w:val="28"/>
          <w:szCs w:val="28"/>
        </w:rPr>
        <w:t xml:space="preserve">КАРАР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80909">
        <w:rPr>
          <w:rFonts w:ascii="Times New Roman" w:hAnsi="Times New Roman" w:cs="Times New Roman"/>
          <w:sz w:val="28"/>
          <w:szCs w:val="28"/>
        </w:rPr>
        <w:t xml:space="preserve">  РЕШЕНИЕ</w:t>
      </w:r>
    </w:p>
    <w:p w:rsidR="00395BA0" w:rsidRDefault="00395BA0" w:rsidP="00D8090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95BA0" w:rsidRDefault="00395BA0" w:rsidP="00D8090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12A2" w:rsidRPr="004012A2" w:rsidRDefault="00395BA0" w:rsidP="00D8090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 октября 2018года № 180</w:t>
      </w:r>
    </w:p>
    <w:p w:rsidR="004012A2" w:rsidRDefault="004012A2" w:rsidP="004012A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95BA0" w:rsidRPr="004012A2" w:rsidRDefault="00395BA0" w:rsidP="004012A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12A2" w:rsidRPr="004012A2" w:rsidRDefault="004012A2" w:rsidP="004012A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>О внесении изменений и дополнений</w:t>
      </w:r>
    </w:p>
    <w:p w:rsidR="004012A2" w:rsidRPr="004012A2" w:rsidRDefault="004012A2" w:rsidP="004012A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>в Устав сельского</w:t>
      </w:r>
      <w:r w:rsidR="00395BA0">
        <w:rPr>
          <w:rFonts w:ascii="Times New Roman" w:hAnsi="Times New Roman" w:cs="Times New Roman"/>
          <w:sz w:val="28"/>
          <w:szCs w:val="28"/>
        </w:rPr>
        <w:t xml:space="preserve"> поселения  Мутабашевский сельсовет</w:t>
      </w:r>
    </w:p>
    <w:p w:rsidR="004012A2" w:rsidRPr="004012A2" w:rsidRDefault="004012A2" w:rsidP="004012A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>муниципального рай</w:t>
      </w:r>
      <w:r w:rsidR="00395BA0">
        <w:rPr>
          <w:rFonts w:ascii="Times New Roman" w:hAnsi="Times New Roman" w:cs="Times New Roman"/>
          <w:sz w:val="28"/>
          <w:szCs w:val="28"/>
        </w:rPr>
        <w:t xml:space="preserve">она Аскинский </w:t>
      </w:r>
      <w:r w:rsidRPr="004012A2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4012A2" w:rsidRPr="004012A2" w:rsidRDefault="004012A2" w:rsidP="004012A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4012A2" w:rsidRPr="004012A2" w:rsidRDefault="004012A2" w:rsidP="004012A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12A2" w:rsidRPr="004012A2" w:rsidRDefault="004012A2" w:rsidP="004012A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12A2" w:rsidRPr="004012A2" w:rsidRDefault="004012A2" w:rsidP="004012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>Совет сельского посе</w:t>
      </w:r>
      <w:r w:rsidR="00395BA0">
        <w:rPr>
          <w:rFonts w:ascii="Times New Roman" w:hAnsi="Times New Roman" w:cs="Times New Roman"/>
          <w:sz w:val="28"/>
          <w:szCs w:val="28"/>
        </w:rPr>
        <w:t xml:space="preserve">ления Мутабашевский сельсовет </w:t>
      </w:r>
      <w:r w:rsidRPr="004012A2"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 w:rsidR="00395BA0">
        <w:rPr>
          <w:rFonts w:ascii="Times New Roman" w:hAnsi="Times New Roman" w:cs="Times New Roman"/>
          <w:sz w:val="28"/>
          <w:szCs w:val="28"/>
        </w:rPr>
        <w:t xml:space="preserve">о района Аскинский </w:t>
      </w:r>
      <w:r w:rsidRPr="004012A2">
        <w:rPr>
          <w:rFonts w:ascii="Times New Roman" w:hAnsi="Times New Roman" w:cs="Times New Roman"/>
          <w:sz w:val="28"/>
          <w:szCs w:val="28"/>
        </w:rPr>
        <w:t xml:space="preserve">район Республики Башкортостан </w:t>
      </w:r>
      <w:r w:rsidR="00A91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91B49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A91B49">
        <w:rPr>
          <w:rFonts w:ascii="Times New Roman" w:hAnsi="Times New Roman" w:cs="Times New Roman"/>
          <w:sz w:val="28"/>
          <w:szCs w:val="28"/>
        </w:rPr>
        <w:t xml:space="preserve"> е ш и л:</w:t>
      </w:r>
      <w:r w:rsidR="005E4F9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012A2" w:rsidRDefault="004012A2" w:rsidP="004012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>1. Внести в Устав сельского посел</w:t>
      </w:r>
      <w:r w:rsidR="00395BA0">
        <w:rPr>
          <w:rFonts w:ascii="Times New Roman" w:hAnsi="Times New Roman" w:cs="Times New Roman"/>
          <w:sz w:val="28"/>
          <w:szCs w:val="28"/>
        </w:rPr>
        <w:t xml:space="preserve">ения Мутабашевский сельсовет </w:t>
      </w:r>
      <w:r w:rsidRPr="004012A2">
        <w:rPr>
          <w:rFonts w:ascii="Times New Roman" w:hAnsi="Times New Roman" w:cs="Times New Roman"/>
          <w:sz w:val="28"/>
          <w:szCs w:val="28"/>
        </w:rPr>
        <w:t>муни</w:t>
      </w:r>
      <w:r w:rsidR="00395BA0">
        <w:rPr>
          <w:rFonts w:ascii="Times New Roman" w:hAnsi="Times New Roman" w:cs="Times New Roman"/>
          <w:sz w:val="28"/>
          <w:szCs w:val="28"/>
        </w:rPr>
        <w:t>ципального района Аскинский</w:t>
      </w:r>
      <w:r w:rsidRPr="004012A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следующие изменения и дополнения:</w:t>
      </w:r>
    </w:p>
    <w:p w:rsidR="00F45A91" w:rsidRPr="00D21C05" w:rsidRDefault="00F45A91" w:rsidP="00F45A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1B0">
        <w:rPr>
          <w:rFonts w:ascii="Times New Roman" w:hAnsi="Times New Roman" w:cs="Times New Roman"/>
          <w:b/>
          <w:sz w:val="28"/>
          <w:szCs w:val="28"/>
        </w:rPr>
        <w:t>1.1.</w:t>
      </w:r>
      <w:r w:rsidRPr="00D21C05">
        <w:rPr>
          <w:rFonts w:ascii="Times New Roman" w:hAnsi="Times New Roman" w:cs="Times New Roman"/>
          <w:sz w:val="28"/>
          <w:szCs w:val="28"/>
        </w:rPr>
        <w:t xml:space="preserve"> </w:t>
      </w:r>
      <w:r w:rsidR="004A11B0">
        <w:rPr>
          <w:rFonts w:ascii="Times New Roman" w:hAnsi="Times New Roman" w:cs="Times New Roman"/>
          <w:sz w:val="28"/>
          <w:szCs w:val="28"/>
        </w:rPr>
        <w:t xml:space="preserve">в </w:t>
      </w:r>
      <w:r w:rsidR="002921DE">
        <w:rPr>
          <w:rFonts w:ascii="Times New Roman" w:hAnsi="Times New Roman" w:cs="Times New Roman"/>
          <w:sz w:val="28"/>
          <w:szCs w:val="28"/>
        </w:rPr>
        <w:t>част</w:t>
      </w:r>
      <w:r w:rsidR="004A11B0">
        <w:rPr>
          <w:rFonts w:ascii="Times New Roman" w:hAnsi="Times New Roman" w:cs="Times New Roman"/>
          <w:sz w:val="28"/>
          <w:szCs w:val="28"/>
        </w:rPr>
        <w:t>и</w:t>
      </w:r>
      <w:r w:rsidR="002921DE">
        <w:rPr>
          <w:rFonts w:ascii="Times New Roman" w:hAnsi="Times New Roman" w:cs="Times New Roman"/>
          <w:sz w:val="28"/>
          <w:szCs w:val="28"/>
        </w:rPr>
        <w:t xml:space="preserve"> 1 </w:t>
      </w:r>
      <w:r w:rsidRPr="00D21C05">
        <w:rPr>
          <w:rFonts w:ascii="Times New Roman" w:hAnsi="Times New Roman" w:cs="Times New Roman"/>
          <w:sz w:val="28"/>
          <w:szCs w:val="28"/>
        </w:rPr>
        <w:t>стать</w:t>
      </w:r>
      <w:r w:rsidR="002921DE">
        <w:rPr>
          <w:rFonts w:ascii="Times New Roman" w:hAnsi="Times New Roman" w:cs="Times New Roman"/>
          <w:sz w:val="28"/>
          <w:szCs w:val="28"/>
        </w:rPr>
        <w:t>и</w:t>
      </w:r>
      <w:r w:rsidRPr="00D21C05">
        <w:rPr>
          <w:rFonts w:ascii="Times New Roman" w:hAnsi="Times New Roman" w:cs="Times New Roman"/>
          <w:sz w:val="28"/>
          <w:szCs w:val="28"/>
        </w:rPr>
        <w:t xml:space="preserve"> </w:t>
      </w:r>
      <w:r w:rsidR="00646585">
        <w:rPr>
          <w:rFonts w:ascii="Times New Roman" w:hAnsi="Times New Roman" w:cs="Times New Roman"/>
          <w:sz w:val="28"/>
          <w:szCs w:val="28"/>
        </w:rPr>
        <w:t>3</w:t>
      </w:r>
      <w:r w:rsidRPr="00D21C05">
        <w:rPr>
          <w:rFonts w:ascii="Times New Roman" w:hAnsi="Times New Roman" w:cs="Times New Roman"/>
          <w:sz w:val="28"/>
          <w:szCs w:val="28"/>
        </w:rPr>
        <w:t>:</w:t>
      </w:r>
    </w:p>
    <w:p w:rsidR="000414D2" w:rsidRDefault="00646585" w:rsidP="000414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</w:t>
      </w:r>
      <w:r w:rsidR="000414D2" w:rsidRPr="000414D2">
        <w:t xml:space="preserve"> </w:t>
      </w:r>
      <w:hyperlink r:id="rId8" w:history="1">
        <w:r w:rsidR="000414D2" w:rsidRPr="00E73C62">
          <w:rPr>
            <w:rFonts w:ascii="Times New Roman" w:hAnsi="Times New Roman" w:cs="Times New Roman"/>
            <w:sz w:val="28"/>
            <w:szCs w:val="28"/>
          </w:rPr>
          <w:t xml:space="preserve">пункт 4 </w:t>
        </w:r>
      </w:hyperlink>
      <w:r w:rsidR="000414D2" w:rsidRPr="00E73C62">
        <w:rPr>
          <w:rFonts w:ascii="Times New Roman" w:hAnsi="Times New Roman" w:cs="Times New Roman"/>
          <w:sz w:val="28"/>
          <w:szCs w:val="28"/>
        </w:rPr>
        <w:t>признать утратившим силу;</w:t>
      </w:r>
    </w:p>
    <w:p w:rsidR="00B01D37" w:rsidRDefault="00B01D37" w:rsidP="00B01D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 пункт 19 изложить в следующей редакции:</w:t>
      </w:r>
    </w:p>
    <w:p w:rsidR="00B01D37" w:rsidRPr="00B01D37" w:rsidRDefault="00B01D37" w:rsidP="00B01D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D37">
        <w:rPr>
          <w:rFonts w:ascii="Times New Roman" w:hAnsi="Times New Roman" w:cs="Times New Roman"/>
          <w:sz w:val="28"/>
          <w:szCs w:val="28"/>
        </w:rPr>
        <w:t>«</w:t>
      </w:r>
      <w:r w:rsidRPr="00B01D37">
        <w:rPr>
          <w:rFonts w:ascii="Times New Roman" w:hAnsi="Times New Roman" w:cs="Times New Roman"/>
          <w:color w:val="000000"/>
          <w:sz w:val="28"/>
          <w:szCs w:val="28"/>
        </w:rPr>
        <w:t xml:space="preserve">19) </w:t>
      </w:r>
      <w:r w:rsidRPr="00B01D37">
        <w:rPr>
          <w:rFonts w:ascii="Times New Roman" w:hAnsi="Times New Roman" w:cs="Times New Roman"/>
          <w:sz w:val="28"/>
          <w:szCs w:val="28"/>
        </w:rPr>
        <w:t xml:space="preserve">участие в организации деятельности по накоплению (в том числе раздельному накоплению) и транспортированию твердых коммунальных отходов; </w:t>
      </w:r>
    </w:p>
    <w:p w:rsidR="002921DE" w:rsidRDefault="002921DE" w:rsidP="006465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B01D3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921DE">
        <w:rPr>
          <w:rFonts w:ascii="Times New Roman" w:hAnsi="Times New Roman" w:cs="Times New Roman"/>
          <w:sz w:val="28"/>
          <w:szCs w:val="28"/>
        </w:rPr>
        <w:t>пункт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921D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921DE" w:rsidRPr="00456425" w:rsidRDefault="002921DE" w:rsidP="006465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«20</w:t>
      </w:r>
      <w:r w:rsidRPr="002921DE">
        <w:rPr>
          <w:rFonts w:ascii="Times New Roman" w:hAnsi="Times New Roman" w:cs="Times New Roman"/>
          <w:sz w:val="28"/>
          <w:szCs w:val="28"/>
        </w:rPr>
        <w:t xml:space="preserve">) утверждение правил благоустройства территории </w:t>
      </w:r>
      <w:r w:rsidR="00A842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ельского </w:t>
      </w:r>
      <w:r w:rsidRPr="002921DE">
        <w:rPr>
          <w:rFonts w:ascii="Times New Roman" w:hAnsi="Times New Roman" w:cs="Times New Roman"/>
          <w:sz w:val="28"/>
          <w:szCs w:val="28"/>
        </w:rPr>
        <w:t xml:space="preserve">поселения, осуществление контроля за их соблюдением, организация благоустройства территории </w:t>
      </w:r>
      <w:r w:rsidR="00A842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</w:t>
      </w:r>
      <w:r w:rsidRPr="002921DE">
        <w:rPr>
          <w:rFonts w:ascii="Times New Roman" w:hAnsi="Times New Roman" w:cs="Times New Roman"/>
          <w:sz w:val="28"/>
          <w:szCs w:val="28"/>
        </w:rPr>
        <w:t xml:space="preserve">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</w:t>
      </w:r>
      <w:r w:rsidR="00A842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</w:t>
      </w:r>
      <w:r w:rsidRPr="002921DE">
        <w:rPr>
          <w:rFonts w:ascii="Times New Roman" w:hAnsi="Times New Roman" w:cs="Times New Roman"/>
          <w:sz w:val="28"/>
          <w:szCs w:val="28"/>
        </w:rPr>
        <w:t xml:space="preserve"> поселения</w:t>
      </w:r>
      <w:proofErr w:type="gramStart"/>
      <w:r w:rsidRPr="002921D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456425">
        <w:rPr>
          <w:rFonts w:ascii="Times New Roman" w:hAnsi="Times New Roman" w:cs="Times New Roman"/>
          <w:sz w:val="28"/>
          <w:szCs w:val="28"/>
        </w:rPr>
        <w:t>;</w:t>
      </w:r>
    </w:p>
    <w:p w:rsidR="00102B9F" w:rsidRDefault="00102B9F" w:rsidP="00102B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1B4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.1.4. </w:t>
      </w:r>
      <w:hyperlink r:id="rId9" w:history="1">
        <w:r w:rsidRPr="00102B9F">
          <w:rPr>
            <w:rFonts w:ascii="Times New Roman" w:hAnsi="Times New Roman" w:cs="Times New Roman"/>
            <w:sz w:val="28"/>
            <w:szCs w:val="28"/>
          </w:rPr>
          <w:t>пункт 21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дополнить словами «,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</w:t>
      </w:r>
      <w:r>
        <w:rPr>
          <w:rFonts w:ascii="Times New Roman" w:hAnsi="Times New Roman" w:cs="Times New Roman"/>
          <w:sz w:val="28"/>
          <w:szCs w:val="28"/>
        </w:rPr>
        <w:lastRenderedPageBreak/>
        <w:t>участке, уведомления о несоответствии указанных в уведомлении о планируемом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0" w:history="1">
        <w:r w:rsidRPr="00102B9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02B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Федерации";</w:t>
      </w:r>
      <w:proofErr w:type="gramEnd"/>
    </w:p>
    <w:p w:rsidR="004A11B0" w:rsidRDefault="004A11B0" w:rsidP="004A11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C62">
        <w:rPr>
          <w:rFonts w:ascii="Times New Roman" w:hAnsi="Times New Roman" w:cs="Times New Roman"/>
          <w:sz w:val="28"/>
          <w:szCs w:val="28"/>
        </w:rPr>
        <w:t>1.1.</w:t>
      </w:r>
      <w:r w:rsidR="00102B9F">
        <w:rPr>
          <w:rFonts w:ascii="Times New Roman" w:hAnsi="Times New Roman" w:cs="Times New Roman"/>
          <w:sz w:val="28"/>
          <w:szCs w:val="28"/>
        </w:rPr>
        <w:t>5</w:t>
      </w:r>
      <w:r w:rsidRPr="00E73C62">
        <w:rPr>
          <w:rFonts w:ascii="Times New Roman" w:hAnsi="Times New Roman" w:cs="Times New Roman"/>
          <w:sz w:val="28"/>
          <w:szCs w:val="28"/>
        </w:rPr>
        <w:t xml:space="preserve">. </w:t>
      </w:r>
      <w:hyperlink r:id="rId11" w:history="1">
        <w:r w:rsidRPr="00E73C62">
          <w:rPr>
            <w:rFonts w:ascii="Times New Roman" w:hAnsi="Times New Roman" w:cs="Times New Roman"/>
            <w:sz w:val="28"/>
            <w:szCs w:val="28"/>
          </w:rPr>
          <w:t xml:space="preserve">пункт 24 </w:t>
        </w:r>
      </w:hyperlink>
      <w:r>
        <w:rPr>
          <w:rFonts w:ascii="Times New Roman" w:hAnsi="Times New Roman" w:cs="Times New Roman"/>
          <w:sz w:val="28"/>
          <w:szCs w:val="28"/>
        </w:rPr>
        <w:t>признать утратившим силу;</w:t>
      </w:r>
    </w:p>
    <w:p w:rsidR="001E45F1" w:rsidRDefault="00F45A91" w:rsidP="00F45A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1B0">
        <w:rPr>
          <w:rFonts w:ascii="Times New Roman" w:hAnsi="Times New Roman" w:cs="Times New Roman"/>
          <w:b/>
          <w:sz w:val="28"/>
          <w:szCs w:val="28"/>
        </w:rPr>
        <w:t>1.</w:t>
      </w:r>
      <w:r w:rsidR="00646585" w:rsidRPr="004A11B0">
        <w:rPr>
          <w:rFonts w:ascii="Times New Roman" w:hAnsi="Times New Roman" w:cs="Times New Roman"/>
          <w:b/>
          <w:sz w:val="28"/>
          <w:szCs w:val="28"/>
        </w:rPr>
        <w:t>2</w:t>
      </w:r>
      <w:r w:rsidRPr="004A11B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E45F1" w:rsidRPr="001E45F1">
        <w:rPr>
          <w:rFonts w:ascii="Times New Roman" w:hAnsi="Times New Roman" w:cs="Times New Roman"/>
          <w:sz w:val="28"/>
          <w:szCs w:val="28"/>
        </w:rPr>
        <w:t xml:space="preserve">в </w:t>
      </w:r>
      <w:r w:rsidRPr="00F45A91">
        <w:rPr>
          <w:rFonts w:ascii="Times New Roman" w:hAnsi="Times New Roman" w:cs="Times New Roman"/>
          <w:sz w:val="28"/>
          <w:szCs w:val="28"/>
        </w:rPr>
        <w:t>част</w:t>
      </w:r>
      <w:r w:rsidR="001E45F1">
        <w:rPr>
          <w:rFonts w:ascii="Times New Roman" w:hAnsi="Times New Roman" w:cs="Times New Roman"/>
          <w:sz w:val="28"/>
          <w:szCs w:val="28"/>
        </w:rPr>
        <w:t>и</w:t>
      </w:r>
      <w:r w:rsidRPr="00F45A91">
        <w:rPr>
          <w:rFonts w:ascii="Times New Roman" w:hAnsi="Times New Roman" w:cs="Times New Roman"/>
          <w:sz w:val="28"/>
          <w:szCs w:val="28"/>
        </w:rPr>
        <w:t xml:space="preserve"> 1</w:t>
      </w:r>
      <w:r w:rsidR="00646585">
        <w:rPr>
          <w:rFonts w:ascii="Times New Roman" w:hAnsi="Times New Roman" w:cs="Times New Roman"/>
          <w:sz w:val="28"/>
          <w:szCs w:val="28"/>
        </w:rPr>
        <w:t xml:space="preserve"> статьи 4</w:t>
      </w:r>
      <w:r w:rsidR="001E45F1">
        <w:rPr>
          <w:rFonts w:ascii="Times New Roman" w:hAnsi="Times New Roman" w:cs="Times New Roman"/>
          <w:sz w:val="28"/>
          <w:szCs w:val="28"/>
        </w:rPr>
        <w:t>:</w:t>
      </w:r>
    </w:p>
    <w:p w:rsidR="001E45F1" w:rsidRDefault="001E45F1" w:rsidP="00F45A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</w:t>
      </w:r>
      <w:r w:rsidR="00F45A91" w:rsidRPr="00F45A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12 признать утратившим силу;</w:t>
      </w:r>
    </w:p>
    <w:p w:rsidR="00F45A91" w:rsidRPr="00F45A91" w:rsidRDefault="001E45F1" w:rsidP="00F45A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</w:t>
      </w:r>
      <w:r w:rsidR="00F45A91" w:rsidRPr="00F45A91">
        <w:rPr>
          <w:rFonts w:ascii="Times New Roman" w:hAnsi="Times New Roman" w:cs="Times New Roman"/>
          <w:sz w:val="28"/>
          <w:szCs w:val="28"/>
        </w:rPr>
        <w:t>дополнить пункт</w:t>
      </w:r>
      <w:r w:rsidR="00102B9F">
        <w:rPr>
          <w:rFonts w:ascii="Times New Roman" w:hAnsi="Times New Roman" w:cs="Times New Roman"/>
          <w:sz w:val="28"/>
          <w:szCs w:val="28"/>
        </w:rPr>
        <w:t>ами</w:t>
      </w:r>
      <w:r w:rsidR="00F45A91" w:rsidRPr="00F45A91">
        <w:rPr>
          <w:rFonts w:ascii="Times New Roman" w:hAnsi="Times New Roman" w:cs="Times New Roman"/>
          <w:sz w:val="28"/>
          <w:szCs w:val="28"/>
        </w:rPr>
        <w:t xml:space="preserve"> 1</w:t>
      </w:r>
      <w:r w:rsidR="004A11B0">
        <w:rPr>
          <w:rFonts w:ascii="Times New Roman" w:hAnsi="Times New Roman" w:cs="Times New Roman"/>
          <w:sz w:val="28"/>
          <w:szCs w:val="28"/>
        </w:rPr>
        <w:t>5</w:t>
      </w:r>
      <w:r w:rsidR="00F45A91" w:rsidRPr="00F45A91">
        <w:rPr>
          <w:rFonts w:ascii="Times New Roman" w:hAnsi="Times New Roman" w:cs="Times New Roman"/>
          <w:sz w:val="28"/>
          <w:szCs w:val="28"/>
        </w:rPr>
        <w:t xml:space="preserve"> </w:t>
      </w:r>
      <w:r w:rsidR="00102B9F">
        <w:rPr>
          <w:rFonts w:ascii="Times New Roman" w:hAnsi="Times New Roman" w:cs="Times New Roman"/>
          <w:sz w:val="28"/>
          <w:szCs w:val="28"/>
        </w:rPr>
        <w:t xml:space="preserve">и 16 </w:t>
      </w:r>
      <w:r w:rsidR="00F45A91" w:rsidRPr="00F45A91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102B9F" w:rsidRDefault="00F45A91" w:rsidP="00102B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A91">
        <w:rPr>
          <w:rFonts w:ascii="Times New Roman" w:hAnsi="Times New Roman" w:cs="Times New Roman"/>
          <w:sz w:val="28"/>
          <w:szCs w:val="28"/>
        </w:rPr>
        <w:t>«1</w:t>
      </w:r>
      <w:r w:rsidR="004A11B0">
        <w:rPr>
          <w:rFonts w:ascii="Times New Roman" w:hAnsi="Times New Roman" w:cs="Times New Roman"/>
          <w:sz w:val="28"/>
          <w:szCs w:val="28"/>
        </w:rPr>
        <w:t>5</w:t>
      </w:r>
      <w:r w:rsidRPr="00F45A91">
        <w:rPr>
          <w:rFonts w:ascii="Times New Roman" w:hAnsi="Times New Roman" w:cs="Times New Roman"/>
          <w:sz w:val="28"/>
          <w:szCs w:val="28"/>
        </w:rPr>
        <w:t>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r w:rsidR="00102B9F">
        <w:rPr>
          <w:rFonts w:ascii="Times New Roman" w:hAnsi="Times New Roman" w:cs="Times New Roman"/>
          <w:sz w:val="28"/>
          <w:szCs w:val="28"/>
        </w:rPr>
        <w:t>;</w:t>
      </w:r>
    </w:p>
    <w:p w:rsidR="00102B9F" w:rsidRPr="00102B9F" w:rsidRDefault="00102B9F" w:rsidP="00102B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9F">
        <w:rPr>
          <w:rFonts w:ascii="Times New Roman" w:hAnsi="Times New Roman" w:cs="Times New Roman"/>
          <w:sz w:val="28"/>
          <w:szCs w:val="28"/>
        </w:rPr>
        <w:t xml:space="preserve">16) осуществление мероприятий по защите прав потребителей, предусмотренных </w:t>
      </w:r>
      <w:hyperlink r:id="rId12" w:history="1">
        <w:r w:rsidRPr="00102B9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02B9F">
        <w:rPr>
          <w:rFonts w:ascii="Times New Roman" w:hAnsi="Times New Roman" w:cs="Times New Roman"/>
          <w:sz w:val="28"/>
          <w:szCs w:val="28"/>
        </w:rPr>
        <w:t xml:space="preserve"> Российской Федерации от 7 февраля 1992 года 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102B9F">
        <w:rPr>
          <w:rFonts w:ascii="Times New Roman" w:hAnsi="Times New Roman" w:cs="Times New Roman"/>
          <w:sz w:val="28"/>
          <w:szCs w:val="28"/>
        </w:rPr>
        <w:t xml:space="preserve"> 2300-1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02B9F">
        <w:rPr>
          <w:rFonts w:ascii="Times New Roman" w:hAnsi="Times New Roman" w:cs="Times New Roman"/>
          <w:sz w:val="28"/>
          <w:szCs w:val="28"/>
        </w:rPr>
        <w:t>О защите прав потребителей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102B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102B9F">
        <w:rPr>
          <w:rFonts w:ascii="Times New Roman" w:hAnsi="Times New Roman" w:cs="Times New Roman"/>
          <w:sz w:val="28"/>
          <w:szCs w:val="28"/>
        </w:rPr>
        <w:t>;</w:t>
      </w:r>
    </w:p>
    <w:p w:rsidR="00C661BD" w:rsidRPr="00F45A91" w:rsidRDefault="00C661BD" w:rsidP="00C661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1B0">
        <w:rPr>
          <w:rFonts w:ascii="Times New Roman" w:hAnsi="Times New Roman" w:cs="Times New Roman"/>
          <w:b/>
          <w:sz w:val="28"/>
          <w:szCs w:val="28"/>
        </w:rPr>
        <w:t>1.</w:t>
      </w:r>
      <w:r w:rsidR="00646585" w:rsidRPr="004A11B0">
        <w:rPr>
          <w:rFonts w:ascii="Times New Roman" w:hAnsi="Times New Roman" w:cs="Times New Roman"/>
          <w:b/>
          <w:sz w:val="28"/>
          <w:szCs w:val="28"/>
        </w:rPr>
        <w:t>3</w:t>
      </w:r>
      <w:r w:rsidRPr="004A11B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45A91">
        <w:rPr>
          <w:rFonts w:ascii="Times New Roman" w:hAnsi="Times New Roman" w:cs="Times New Roman"/>
          <w:sz w:val="28"/>
          <w:szCs w:val="28"/>
        </w:rPr>
        <w:t xml:space="preserve">в части 1 статьи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45A91">
        <w:rPr>
          <w:rFonts w:ascii="Times New Roman" w:hAnsi="Times New Roman" w:cs="Times New Roman"/>
          <w:sz w:val="28"/>
          <w:szCs w:val="28"/>
        </w:rPr>
        <w:t>:</w:t>
      </w:r>
    </w:p>
    <w:p w:rsidR="00C661BD" w:rsidRPr="00F45A91" w:rsidRDefault="00C661BD" w:rsidP="00C661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A9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658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F45A91">
        <w:rPr>
          <w:rFonts w:ascii="Times New Roman" w:hAnsi="Times New Roman" w:cs="Times New Roman"/>
          <w:sz w:val="28"/>
          <w:szCs w:val="28"/>
        </w:rPr>
        <w:t xml:space="preserve"> дополнить пунктом 4.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45A9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661BD" w:rsidRPr="00F45A91" w:rsidRDefault="00646585" w:rsidP="00C661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661BD" w:rsidRPr="00F45A9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</w:t>
      </w:r>
      <w:r w:rsidR="00C661BD" w:rsidRPr="00F45A91">
        <w:rPr>
          <w:rFonts w:ascii="Times New Roman" w:hAnsi="Times New Roman" w:cs="Times New Roman"/>
          <w:sz w:val="28"/>
          <w:szCs w:val="28"/>
        </w:rPr>
        <w:t xml:space="preserve">) полномочиями в сфере стратегического планирования, предусмотренными Федеральным законом от 28 июня 2014 года </w:t>
      </w:r>
      <w:r w:rsidR="00C661BD">
        <w:rPr>
          <w:rFonts w:ascii="Times New Roman" w:hAnsi="Times New Roman" w:cs="Times New Roman"/>
          <w:sz w:val="28"/>
          <w:szCs w:val="28"/>
        </w:rPr>
        <w:t>№</w:t>
      </w:r>
      <w:r w:rsidR="00C661BD" w:rsidRPr="00F45A91">
        <w:rPr>
          <w:rFonts w:ascii="Times New Roman" w:hAnsi="Times New Roman" w:cs="Times New Roman"/>
          <w:sz w:val="28"/>
          <w:szCs w:val="28"/>
        </w:rPr>
        <w:t xml:space="preserve"> 172-ФЗ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661BD" w:rsidRPr="00F45A91">
        <w:rPr>
          <w:rFonts w:ascii="Times New Roman" w:hAnsi="Times New Roman" w:cs="Times New Roman"/>
          <w:sz w:val="28"/>
          <w:szCs w:val="28"/>
        </w:rPr>
        <w:t>О стратегическом планировании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C661BD" w:rsidRPr="00F45A9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C661BD" w:rsidRPr="00F45A91">
        <w:rPr>
          <w:rFonts w:ascii="Times New Roman" w:hAnsi="Times New Roman" w:cs="Times New Roman"/>
          <w:sz w:val="28"/>
          <w:szCs w:val="28"/>
        </w:rPr>
        <w:t>;</w:t>
      </w:r>
    </w:p>
    <w:p w:rsidR="00C661BD" w:rsidRPr="00F45A91" w:rsidRDefault="00C661BD" w:rsidP="00C661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A9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658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.2.</w:t>
      </w:r>
      <w:r w:rsidRPr="00F45A91">
        <w:rPr>
          <w:rFonts w:ascii="Times New Roman" w:hAnsi="Times New Roman" w:cs="Times New Roman"/>
          <w:sz w:val="28"/>
          <w:szCs w:val="28"/>
        </w:rPr>
        <w:t xml:space="preserve"> пункт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45A9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661BD" w:rsidRDefault="00646585" w:rsidP="00C661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661BD">
        <w:rPr>
          <w:rFonts w:ascii="Times New Roman" w:hAnsi="Times New Roman" w:cs="Times New Roman"/>
          <w:sz w:val="28"/>
          <w:szCs w:val="28"/>
        </w:rPr>
        <w:t>9</w:t>
      </w:r>
      <w:r w:rsidR="00C661BD" w:rsidRPr="00F45A91">
        <w:rPr>
          <w:rFonts w:ascii="Times New Roman" w:hAnsi="Times New Roman" w:cs="Times New Roman"/>
          <w:sz w:val="28"/>
          <w:szCs w:val="28"/>
        </w:rPr>
        <w:t xml:space="preserve">) организация сбора статистических показателей, характеризующих состояние экономики и социальной сферы </w:t>
      </w:r>
      <w:r w:rsidR="00A84230">
        <w:rPr>
          <w:rFonts w:ascii="Times New Roman" w:hAnsi="Times New Roman" w:cs="Times New Roman"/>
          <w:sz w:val="28"/>
          <w:szCs w:val="28"/>
        </w:rPr>
        <w:t>С</w:t>
      </w:r>
      <w:r w:rsidR="0021510E">
        <w:rPr>
          <w:rFonts w:ascii="Times New Roman" w:hAnsi="Times New Roman" w:cs="Times New Roman"/>
          <w:sz w:val="28"/>
          <w:szCs w:val="28"/>
        </w:rPr>
        <w:t>ельского поселения</w:t>
      </w:r>
      <w:r w:rsidR="00C661BD" w:rsidRPr="00F45A91">
        <w:rPr>
          <w:rFonts w:ascii="Times New Roman" w:hAnsi="Times New Roman" w:cs="Times New Roman"/>
          <w:sz w:val="28"/>
          <w:szCs w:val="28"/>
        </w:rPr>
        <w:t>, и предоставление указанных данных органам государственной власти в порядке, установленном Правите</w:t>
      </w:r>
      <w:r w:rsidR="00C661BD">
        <w:rPr>
          <w:rFonts w:ascii="Times New Roman" w:hAnsi="Times New Roman" w:cs="Times New Roman"/>
          <w:sz w:val="28"/>
          <w:szCs w:val="28"/>
        </w:rPr>
        <w:t>льством Российской Федерации</w:t>
      </w:r>
      <w:proofErr w:type="gramStart"/>
      <w:r w:rsidR="00C661B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C661BD">
        <w:rPr>
          <w:rFonts w:ascii="Times New Roman" w:hAnsi="Times New Roman" w:cs="Times New Roman"/>
          <w:sz w:val="28"/>
          <w:szCs w:val="28"/>
        </w:rPr>
        <w:t>;</w:t>
      </w:r>
    </w:p>
    <w:p w:rsidR="00395BA0" w:rsidRDefault="004A11B0" w:rsidP="00395B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Pr="004A11B0">
        <w:rPr>
          <w:rFonts w:ascii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>статьей 8.1 следующего содержания:</w:t>
      </w:r>
    </w:p>
    <w:p w:rsidR="009904D1" w:rsidRDefault="009904D1" w:rsidP="004A11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11B0" w:rsidRDefault="004A11B0" w:rsidP="004A11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4A11B0">
        <w:rPr>
          <w:rFonts w:ascii="Times New Roman" w:hAnsi="Times New Roman" w:cs="Times New Roman"/>
          <w:b/>
          <w:sz w:val="28"/>
          <w:szCs w:val="28"/>
        </w:rPr>
        <w:t>Статья 8.1. Сход граждан</w:t>
      </w:r>
    </w:p>
    <w:p w:rsidR="004A11B0" w:rsidRDefault="004A11B0" w:rsidP="004A11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11B0" w:rsidRDefault="004A11B0" w:rsidP="004A11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Сход граждан может проводиться в случаях, установленных Федеральным законом.</w:t>
      </w:r>
    </w:p>
    <w:p w:rsidR="004A11B0" w:rsidRDefault="004A11B0" w:rsidP="004A11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Сход граждан, предусмотренный Федеральным законом, правомочен при участии в нем более половины обладающих избирательным правом жителей населенного пункта или </w:t>
      </w:r>
      <w:r w:rsidR="00A84230">
        <w:rPr>
          <w:rFonts w:ascii="Times New Roman" w:hAnsi="Times New Roman" w:cs="Times New Roman"/>
          <w:sz w:val="28"/>
          <w:szCs w:val="28"/>
        </w:rPr>
        <w:t>С</w:t>
      </w:r>
      <w:r w:rsidR="00317B7C">
        <w:rPr>
          <w:rFonts w:ascii="Times New Roman" w:hAnsi="Times New Roman" w:cs="Times New Roman"/>
          <w:sz w:val="28"/>
          <w:szCs w:val="28"/>
        </w:rPr>
        <w:t xml:space="preserve">ельского </w:t>
      </w:r>
      <w:r>
        <w:rPr>
          <w:rFonts w:ascii="Times New Roman" w:hAnsi="Times New Roman" w:cs="Times New Roman"/>
          <w:sz w:val="28"/>
          <w:szCs w:val="28"/>
        </w:rPr>
        <w:t>поселения. Решение такого схода граждан считается принятым, если за него проголосовало более половины участников схода граждан.</w:t>
      </w:r>
    </w:p>
    <w:p w:rsidR="004A11B0" w:rsidRDefault="004A11B0" w:rsidP="004A11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 инициативой о созыве схода могут выходить граждане (не менее 10 процентов, имеющих право на участие в сходе), депутаты представительного органа местного самоуправления (не менее 1/3 от их установленного числа), глава муниципального образования, представительный орган местного самоуправления, орган территориального общественного самоуправления</w:t>
      </w:r>
      <w:r w:rsidR="00317B7C">
        <w:rPr>
          <w:rFonts w:ascii="Times New Roman" w:hAnsi="Times New Roman" w:cs="Times New Roman"/>
          <w:sz w:val="28"/>
          <w:szCs w:val="28"/>
        </w:rPr>
        <w:t>,</w:t>
      </w:r>
      <w:r w:rsidR="00317B7C" w:rsidRPr="00317B7C">
        <w:rPr>
          <w:rFonts w:ascii="Times New Roman" w:hAnsi="Times New Roman" w:cs="Times New Roman"/>
          <w:sz w:val="28"/>
          <w:szCs w:val="28"/>
        </w:rPr>
        <w:t xml:space="preserve"> </w:t>
      </w:r>
      <w:r w:rsidR="00317B7C" w:rsidRPr="00CC532D">
        <w:rPr>
          <w:rFonts w:ascii="Times New Roman" w:hAnsi="Times New Roman" w:cs="Times New Roman"/>
          <w:sz w:val="28"/>
          <w:szCs w:val="28"/>
        </w:rPr>
        <w:t>староста сельского населенного пункта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11B0" w:rsidRDefault="004A11B0" w:rsidP="004A11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о проведении схода граждан принимается представительным органом местного самоуправления.</w:t>
      </w:r>
    </w:p>
    <w:p w:rsidR="004A11B0" w:rsidRDefault="004A11B0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Инициатива о проведении схода граждан оформляется в виде заявления с указанием:</w:t>
      </w:r>
    </w:p>
    <w:p w:rsidR="004A11B0" w:rsidRDefault="004A11B0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вопроса, выносимого на сход;</w:t>
      </w:r>
    </w:p>
    <w:p w:rsidR="004A11B0" w:rsidRDefault="004A11B0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фамилии, имени, отчества, места жительства жителей - инициаторов проведения схода и их подписи (в случае, если с инициативой о проведении схода выступают граждане).</w:t>
      </w:r>
    </w:p>
    <w:p w:rsidR="004A11B0" w:rsidRDefault="004A11B0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прилагаются проект муниципального правового акта и материалы по вопросам, выносимым на решение схода граждан.</w:t>
      </w:r>
    </w:p>
    <w:p w:rsidR="004A11B0" w:rsidRDefault="004A11B0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с прилагаемыми документами передается представительному органу местного самоуправления для принятия решения о проведении схода. Решение принимается не позднее двух недель со дня регистрации поступившего заявления.</w:t>
      </w:r>
    </w:p>
    <w:p w:rsidR="004A11B0" w:rsidRDefault="004A11B0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Решение представительного органа местного самоуправления</w:t>
      </w:r>
      <w:r w:rsidRPr="00931F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проведении схода граждан должно содержать:</w:t>
      </w:r>
    </w:p>
    <w:p w:rsidR="004A11B0" w:rsidRDefault="004A11B0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выносимые на сход граждан;</w:t>
      </w:r>
    </w:p>
    <w:p w:rsidR="004A11B0" w:rsidRDefault="004A11B0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времени и месте проведения схода граждан.</w:t>
      </w:r>
    </w:p>
    <w:p w:rsidR="004A11B0" w:rsidRDefault="004A11B0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Указанное решение представительного органа местного самоуправления,</w:t>
      </w:r>
      <w:r w:rsidRPr="00931F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также проект муниципального правового акта и материалы по вопросам, выносимым на решение схода граждан, подлежат официальному опубликованию (размещению, обнародованию) за 20 дней до дня проведения схода граждан в порядке, </w:t>
      </w:r>
      <w:r w:rsidR="00317B7C">
        <w:rPr>
          <w:rFonts w:ascii="Times New Roman" w:hAnsi="Times New Roman" w:cs="Times New Roman"/>
          <w:sz w:val="28"/>
          <w:szCs w:val="28"/>
        </w:rPr>
        <w:t xml:space="preserve">предусмотренном </w:t>
      </w:r>
      <w:r>
        <w:rPr>
          <w:rFonts w:ascii="Times New Roman" w:hAnsi="Times New Roman" w:cs="Times New Roman"/>
          <w:sz w:val="28"/>
          <w:szCs w:val="28"/>
        </w:rPr>
        <w:t xml:space="preserve">настоящим Уставом, </w:t>
      </w:r>
      <w:r w:rsidR="00317B7C">
        <w:rPr>
          <w:rFonts w:ascii="Times New Roman" w:hAnsi="Times New Roman" w:cs="Times New Roman"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sz w:val="28"/>
          <w:szCs w:val="28"/>
        </w:rPr>
        <w:t>вступлени</w:t>
      </w:r>
      <w:r w:rsidR="00317B7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силу муниципальных правовых актов.</w:t>
      </w:r>
    </w:p>
    <w:p w:rsidR="004A11B0" w:rsidRDefault="004A11B0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Сход граждан проводится в обстановке открытости и гласности. На него могут приглашаться представители органов государственной власти и органов местного самоуправления, руководители организаций, расположенных на соответствующей территории, представители средств массовой информации, общественных объединений.</w:t>
      </w:r>
    </w:p>
    <w:p w:rsidR="004A11B0" w:rsidRDefault="004A11B0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 проведение схода обеспечиваются главой муниципального образования.</w:t>
      </w:r>
    </w:p>
    <w:p w:rsidR="004A11B0" w:rsidRDefault="004A11B0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Перед открытием схода проводится обязательная регистрация его участников с указанием фамилии, имени, отчества, года рождения, места жительства.</w:t>
      </w:r>
    </w:p>
    <w:p w:rsidR="004A11B0" w:rsidRDefault="004A11B0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Регистрацию участников схода осуществляют лица, ответственные за подготовку и проведение схода.</w:t>
      </w:r>
    </w:p>
    <w:p w:rsidR="004A11B0" w:rsidRDefault="004A11B0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Для ведения схода и его протоколов избирается президиум или председатель и секретарь схода. Повестка дня утверждается сходом.</w:t>
      </w:r>
    </w:p>
    <w:p w:rsidR="004A11B0" w:rsidRDefault="004A11B0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 протоколе указываются дата и место проведения схода, общее число граждан, имеющих право на участие в сходе, число присутствующих, повестка дня, краткое содержание выступлений, принятые решения.</w:t>
      </w:r>
    </w:p>
    <w:p w:rsidR="004A11B0" w:rsidRDefault="004A11B0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присутствующих заверяется лицами, ответственными за регистрацию, и прилагается к протоколу схода.</w:t>
      </w:r>
    </w:p>
    <w:p w:rsidR="004A11B0" w:rsidRDefault="004A11B0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Протокол подписывают </w:t>
      </w:r>
      <w:r w:rsidR="003D01B6">
        <w:rPr>
          <w:rFonts w:ascii="Times New Roman" w:hAnsi="Times New Roman" w:cs="Times New Roman"/>
          <w:sz w:val="28"/>
          <w:szCs w:val="28"/>
        </w:rPr>
        <w:t xml:space="preserve">члены президиума или </w:t>
      </w: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3D01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секретарь схода, один экземпляр его передается в представительный орган местного самоуправления, второй остается у главы муниципального образования.</w:t>
      </w:r>
    </w:p>
    <w:p w:rsidR="004A11B0" w:rsidRDefault="004A11B0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Изменения и дополнения в решения, принятые сходом, могут вноситься только самим сходом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CC532D" w:rsidRPr="00CC532D" w:rsidRDefault="008960FF" w:rsidP="00CC53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1B0">
        <w:rPr>
          <w:rFonts w:ascii="Times New Roman" w:hAnsi="Times New Roman" w:cs="Times New Roman"/>
          <w:b/>
          <w:sz w:val="28"/>
          <w:szCs w:val="28"/>
        </w:rPr>
        <w:t>1.</w:t>
      </w:r>
      <w:r w:rsidR="003D01B6">
        <w:rPr>
          <w:rFonts w:ascii="Times New Roman" w:hAnsi="Times New Roman" w:cs="Times New Roman"/>
          <w:b/>
          <w:sz w:val="28"/>
          <w:szCs w:val="28"/>
        </w:rPr>
        <w:t>5</w:t>
      </w:r>
      <w:r w:rsidRPr="004A11B0">
        <w:rPr>
          <w:rFonts w:ascii="Times New Roman" w:hAnsi="Times New Roman" w:cs="Times New Roman"/>
          <w:b/>
          <w:sz w:val="28"/>
          <w:szCs w:val="28"/>
        </w:rPr>
        <w:t>.</w:t>
      </w:r>
      <w:r w:rsidR="00CC532D" w:rsidRPr="00CC532D">
        <w:rPr>
          <w:rFonts w:ascii="Times New Roman" w:hAnsi="Times New Roman" w:cs="Times New Roman"/>
          <w:sz w:val="28"/>
          <w:szCs w:val="28"/>
        </w:rPr>
        <w:t xml:space="preserve"> дополнить статьей </w:t>
      </w:r>
      <w:r w:rsidR="00CC532D">
        <w:rPr>
          <w:rFonts w:ascii="Times New Roman" w:hAnsi="Times New Roman" w:cs="Times New Roman"/>
          <w:sz w:val="28"/>
          <w:szCs w:val="28"/>
        </w:rPr>
        <w:t>10</w:t>
      </w:r>
      <w:r w:rsidR="00CC532D" w:rsidRPr="00CC532D">
        <w:rPr>
          <w:rFonts w:ascii="Times New Roman" w:hAnsi="Times New Roman" w:cs="Times New Roman"/>
          <w:sz w:val="28"/>
          <w:szCs w:val="28"/>
        </w:rPr>
        <w:t>.1 следующего содержания:</w:t>
      </w:r>
    </w:p>
    <w:p w:rsidR="003D01B6" w:rsidRDefault="003D01B6" w:rsidP="00CC53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532D" w:rsidRPr="00CC532D" w:rsidRDefault="00CC532D" w:rsidP="00CC53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D01B6">
        <w:rPr>
          <w:rFonts w:ascii="Times New Roman" w:hAnsi="Times New Roman" w:cs="Times New Roman"/>
          <w:b/>
          <w:sz w:val="28"/>
          <w:szCs w:val="28"/>
        </w:rPr>
        <w:t xml:space="preserve">Статья 10.1. Староста </w:t>
      </w:r>
      <w:r w:rsidR="00A84230">
        <w:rPr>
          <w:rFonts w:ascii="Times New Roman" w:hAnsi="Times New Roman" w:cs="Times New Roman"/>
          <w:b/>
          <w:sz w:val="28"/>
          <w:szCs w:val="28"/>
        </w:rPr>
        <w:t>с</w:t>
      </w:r>
      <w:r w:rsidRPr="003D01B6">
        <w:rPr>
          <w:rFonts w:ascii="Times New Roman" w:hAnsi="Times New Roman" w:cs="Times New Roman"/>
          <w:b/>
          <w:sz w:val="28"/>
          <w:szCs w:val="28"/>
        </w:rPr>
        <w:t>ельского населенного пункта</w:t>
      </w:r>
    </w:p>
    <w:p w:rsidR="003D01B6" w:rsidRDefault="003D01B6" w:rsidP="003D0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01B6" w:rsidRPr="00CC532D" w:rsidRDefault="003D01B6" w:rsidP="003D0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 xml:space="preserve">1. Для организации взаимодействия органов местного самоуправления и жителей </w:t>
      </w:r>
      <w:r w:rsidR="00A84230">
        <w:rPr>
          <w:rFonts w:ascii="Times New Roman" w:hAnsi="Times New Roman" w:cs="Times New Roman"/>
          <w:sz w:val="28"/>
          <w:szCs w:val="28"/>
        </w:rPr>
        <w:t>с</w:t>
      </w:r>
      <w:r w:rsidRPr="00CC532D">
        <w:rPr>
          <w:rFonts w:ascii="Times New Roman" w:hAnsi="Times New Roman" w:cs="Times New Roman"/>
          <w:sz w:val="28"/>
          <w:szCs w:val="28"/>
        </w:rPr>
        <w:t xml:space="preserve">ельского населенного пункта при решении вопросов местного значения в сельском населенном пункте, расположенном в </w:t>
      </w:r>
      <w:r w:rsidR="00A84230">
        <w:rPr>
          <w:rFonts w:ascii="Times New Roman" w:hAnsi="Times New Roman" w:cs="Times New Roman"/>
          <w:sz w:val="28"/>
          <w:szCs w:val="28"/>
        </w:rPr>
        <w:t xml:space="preserve">Сельском </w:t>
      </w:r>
      <w:r w:rsidRPr="00CC532D">
        <w:rPr>
          <w:rFonts w:ascii="Times New Roman" w:hAnsi="Times New Roman" w:cs="Times New Roman"/>
          <w:sz w:val="28"/>
          <w:szCs w:val="28"/>
        </w:rPr>
        <w:t>поселении, может назначаться староста сельского населенного пункта.</w:t>
      </w:r>
    </w:p>
    <w:p w:rsidR="003D01B6" w:rsidRPr="00CC532D" w:rsidRDefault="003D01B6" w:rsidP="003D0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 xml:space="preserve">2. Староста сельского населенного пункта назначается </w:t>
      </w:r>
      <w:r w:rsidRPr="008960FF">
        <w:rPr>
          <w:rFonts w:ascii="Times New Roman" w:hAnsi="Times New Roman" w:cs="Times New Roman"/>
          <w:sz w:val="28"/>
          <w:szCs w:val="28"/>
        </w:rPr>
        <w:t>представительн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960FF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="00A842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 поселения</w:t>
      </w:r>
      <w:r w:rsidRPr="00CC532D">
        <w:rPr>
          <w:rFonts w:ascii="Times New Roman" w:hAnsi="Times New Roman" w:cs="Times New Roman"/>
          <w:sz w:val="28"/>
          <w:szCs w:val="28"/>
        </w:rPr>
        <w:t>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3D01B6" w:rsidRPr="00CC532D" w:rsidRDefault="003D01B6" w:rsidP="003D0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3D01B6" w:rsidRPr="00CC532D" w:rsidRDefault="003D01B6" w:rsidP="003D0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>4. Старостой сельского населенного пункта не может быть назначено лицо:</w:t>
      </w:r>
    </w:p>
    <w:p w:rsidR="003D01B6" w:rsidRPr="00CC532D" w:rsidRDefault="003D01B6" w:rsidP="003D0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CC532D">
        <w:rPr>
          <w:rFonts w:ascii="Times New Roman" w:hAnsi="Times New Roman" w:cs="Times New Roman"/>
          <w:sz w:val="28"/>
          <w:szCs w:val="28"/>
        </w:rPr>
        <w:t>замещающее</w:t>
      </w:r>
      <w:proofErr w:type="gramEnd"/>
      <w:r w:rsidRPr="00CC532D">
        <w:rPr>
          <w:rFonts w:ascii="Times New Roman" w:hAnsi="Times New Roman" w:cs="Times New Roman"/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3D01B6" w:rsidRPr="00CC532D" w:rsidRDefault="003D01B6" w:rsidP="003D0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CC532D">
        <w:rPr>
          <w:rFonts w:ascii="Times New Roman" w:hAnsi="Times New Roman" w:cs="Times New Roman"/>
          <w:sz w:val="28"/>
          <w:szCs w:val="28"/>
        </w:rPr>
        <w:t>признанное</w:t>
      </w:r>
      <w:proofErr w:type="gramEnd"/>
      <w:r w:rsidRPr="00CC532D">
        <w:rPr>
          <w:rFonts w:ascii="Times New Roman" w:hAnsi="Times New Roman" w:cs="Times New Roman"/>
          <w:sz w:val="28"/>
          <w:szCs w:val="28"/>
        </w:rPr>
        <w:t xml:space="preserve"> судом недееспособным или ограниченно дееспособным;</w:t>
      </w:r>
    </w:p>
    <w:p w:rsidR="003D01B6" w:rsidRPr="00CC532D" w:rsidRDefault="003D01B6" w:rsidP="003D0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CC532D">
        <w:rPr>
          <w:rFonts w:ascii="Times New Roman" w:hAnsi="Times New Roman" w:cs="Times New Roman"/>
          <w:sz w:val="28"/>
          <w:szCs w:val="28"/>
        </w:rPr>
        <w:t>имеющее</w:t>
      </w:r>
      <w:proofErr w:type="gramEnd"/>
      <w:r w:rsidRPr="00CC532D">
        <w:rPr>
          <w:rFonts w:ascii="Times New Roman" w:hAnsi="Times New Roman" w:cs="Times New Roman"/>
          <w:sz w:val="28"/>
          <w:szCs w:val="28"/>
        </w:rPr>
        <w:t xml:space="preserve"> непогашенную или неснятую судимость.</w:t>
      </w:r>
    </w:p>
    <w:p w:rsidR="003D01B6" w:rsidRPr="00102B9F" w:rsidRDefault="003D01B6" w:rsidP="003D0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lastRenderedPageBreak/>
        <w:t xml:space="preserve">5. Срок полномочий старосты сельского населенного пункта </w:t>
      </w:r>
      <w:r w:rsidR="00CF1829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102B9F">
        <w:rPr>
          <w:rFonts w:ascii="Times New Roman" w:hAnsi="Times New Roman" w:cs="Times New Roman"/>
          <w:sz w:val="28"/>
          <w:szCs w:val="28"/>
        </w:rPr>
        <w:t>четыре года.</w:t>
      </w:r>
    </w:p>
    <w:p w:rsidR="003D01B6" w:rsidRPr="00CC532D" w:rsidRDefault="003D01B6" w:rsidP="003D0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 xml:space="preserve">Полномочия старосты сельского населенного пункта прекращаются досрочно по решению </w:t>
      </w:r>
      <w:r w:rsidRPr="008960FF">
        <w:rPr>
          <w:rFonts w:ascii="Times New Roman" w:hAnsi="Times New Roman" w:cs="Times New Roman"/>
          <w:sz w:val="28"/>
          <w:szCs w:val="28"/>
        </w:rPr>
        <w:t>представительн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960FF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A842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 поселения</w:t>
      </w:r>
      <w:r w:rsidRPr="00CC532D">
        <w:rPr>
          <w:rFonts w:ascii="Times New Roman" w:hAnsi="Times New Roman" w:cs="Times New Roman"/>
          <w:sz w:val="28"/>
          <w:szCs w:val="28"/>
        </w:rPr>
        <w:t>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CC532D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C532D">
        <w:rPr>
          <w:rFonts w:ascii="Times New Roman" w:hAnsi="Times New Roman" w:cs="Times New Roman"/>
          <w:sz w:val="28"/>
          <w:szCs w:val="28"/>
        </w:rPr>
        <w:t>.</w:t>
      </w:r>
    </w:p>
    <w:p w:rsidR="003D01B6" w:rsidRPr="00CC532D" w:rsidRDefault="003D01B6" w:rsidP="003D0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>6. Староста сельского населенного пункта для решения возложенных на него задач:</w:t>
      </w:r>
    </w:p>
    <w:p w:rsidR="003D01B6" w:rsidRPr="00CC532D" w:rsidRDefault="003D01B6" w:rsidP="003D0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3D01B6" w:rsidRPr="00CC532D" w:rsidRDefault="003D01B6" w:rsidP="003D0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3D01B6" w:rsidRPr="00CC532D" w:rsidRDefault="003D01B6" w:rsidP="003D0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3D01B6" w:rsidRPr="00CC532D" w:rsidRDefault="003D01B6" w:rsidP="003D0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3D01B6" w:rsidRPr="00CC532D" w:rsidRDefault="003D01B6" w:rsidP="003D0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 xml:space="preserve">5) осуществляет иные полномочия и права, предусмотренные нормативным правовым актом </w:t>
      </w:r>
      <w:r w:rsidRPr="008960FF">
        <w:rPr>
          <w:rFonts w:ascii="Times New Roman" w:hAnsi="Times New Roman" w:cs="Times New Roman"/>
          <w:sz w:val="28"/>
          <w:szCs w:val="28"/>
        </w:rPr>
        <w:t>представительн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960FF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A842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 поселения</w:t>
      </w:r>
      <w:r w:rsidRPr="00CC532D">
        <w:rPr>
          <w:rFonts w:ascii="Times New Roman" w:hAnsi="Times New Roman" w:cs="Times New Roman"/>
          <w:sz w:val="28"/>
          <w:szCs w:val="28"/>
        </w:rPr>
        <w:t xml:space="preserve"> в соответствии с законом </w:t>
      </w: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CC532D">
        <w:rPr>
          <w:rFonts w:ascii="Times New Roman" w:hAnsi="Times New Roman" w:cs="Times New Roman"/>
          <w:sz w:val="28"/>
          <w:szCs w:val="28"/>
        </w:rPr>
        <w:t>.</w:t>
      </w:r>
    </w:p>
    <w:p w:rsidR="003D01B6" w:rsidRDefault="003D01B6" w:rsidP="003D01B6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 xml:space="preserve">7. Гарантии деятельности и иные вопросы статуса старосты сельского населенного пункта могут устанавливаться нормативным правовым актом </w:t>
      </w:r>
      <w:r w:rsidRPr="008960FF">
        <w:rPr>
          <w:rFonts w:ascii="Times New Roman" w:hAnsi="Times New Roman" w:cs="Times New Roman"/>
          <w:sz w:val="28"/>
          <w:szCs w:val="28"/>
        </w:rPr>
        <w:t>представительн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960FF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A842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Pr="00CC532D">
        <w:rPr>
          <w:rFonts w:ascii="Times New Roman" w:hAnsi="Times New Roman" w:cs="Times New Roman"/>
          <w:sz w:val="28"/>
          <w:szCs w:val="28"/>
        </w:rPr>
        <w:t xml:space="preserve">в соответствии с законом </w:t>
      </w: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C661BD" w:rsidRPr="00F45A91" w:rsidRDefault="00C661BD" w:rsidP="00C661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1B6">
        <w:rPr>
          <w:rFonts w:ascii="Times New Roman" w:hAnsi="Times New Roman" w:cs="Times New Roman"/>
          <w:b/>
          <w:sz w:val="28"/>
          <w:szCs w:val="28"/>
        </w:rPr>
        <w:t>1.</w:t>
      </w:r>
      <w:r w:rsidR="003D01B6" w:rsidRPr="003D01B6">
        <w:rPr>
          <w:rFonts w:ascii="Times New Roman" w:hAnsi="Times New Roman" w:cs="Times New Roman"/>
          <w:b/>
          <w:sz w:val="28"/>
          <w:szCs w:val="28"/>
        </w:rPr>
        <w:t>6</w:t>
      </w:r>
      <w:r w:rsidRPr="003D01B6">
        <w:rPr>
          <w:rFonts w:ascii="Times New Roman" w:hAnsi="Times New Roman" w:cs="Times New Roman"/>
          <w:b/>
          <w:sz w:val="28"/>
          <w:szCs w:val="28"/>
        </w:rPr>
        <w:t>.</w:t>
      </w:r>
      <w:r w:rsidRPr="00F45A91">
        <w:rPr>
          <w:rFonts w:ascii="Times New Roman" w:hAnsi="Times New Roman" w:cs="Times New Roman"/>
          <w:sz w:val="28"/>
          <w:szCs w:val="28"/>
        </w:rPr>
        <w:t xml:space="preserve"> в стать</w:t>
      </w:r>
      <w:r w:rsidR="002921DE">
        <w:rPr>
          <w:rFonts w:ascii="Times New Roman" w:hAnsi="Times New Roman" w:cs="Times New Roman"/>
          <w:sz w:val="28"/>
          <w:szCs w:val="28"/>
        </w:rPr>
        <w:t>е</w:t>
      </w:r>
      <w:r w:rsidRPr="00F45A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F45A91">
        <w:rPr>
          <w:rFonts w:ascii="Times New Roman" w:hAnsi="Times New Roman" w:cs="Times New Roman"/>
          <w:sz w:val="28"/>
          <w:szCs w:val="28"/>
        </w:rPr>
        <w:t>:</w:t>
      </w:r>
    </w:p>
    <w:p w:rsidR="002921DE" w:rsidRPr="00646B49" w:rsidRDefault="002921DE" w:rsidP="002921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D01B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646B49">
        <w:t xml:space="preserve"> </w:t>
      </w:r>
      <w:r w:rsidRPr="00646B49">
        <w:rPr>
          <w:rFonts w:ascii="Times New Roman" w:hAnsi="Times New Roman" w:cs="Times New Roman"/>
          <w:sz w:val="28"/>
          <w:szCs w:val="28"/>
        </w:rPr>
        <w:t>наименование статьи изложить в следующей редакции:</w:t>
      </w:r>
    </w:p>
    <w:p w:rsidR="002921DE" w:rsidRDefault="002921DE" w:rsidP="002921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B49">
        <w:rPr>
          <w:rFonts w:ascii="Times New Roman" w:hAnsi="Times New Roman" w:cs="Times New Roman"/>
          <w:sz w:val="28"/>
          <w:szCs w:val="28"/>
        </w:rPr>
        <w:t>«Статья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46B49">
        <w:rPr>
          <w:rFonts w:ascii="Times New Roman" w:hAnsi="Times New Roman" w:cs="Times New Roman"/>
          <w:sz w:val="28"/>
          <w:szCs w:val="28"/>
        </w:rPr>
        <w:t>. Публичные слушания, общественные обсуждения»;</w:t>
      </w:r>
    </w:p>
    <w:p w:rsidR="003D01B6" w:rsidRDefault="002921DE" w:rsidP="002921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D01B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3D01B6">
        <w:rPr>
          <w:rFonts w:ascii="Times New Roman" w:hAnsi="Times New Roman" w:cs="Times New Roman"/>
          <w:sz w:val="28"/>
          <w:szCs w:val="28"/>
        </w:rPr>
        <w:t>в части 3:</w:t>
      </w:r>
    </w:p>
    <w:p w:rsidR="003D01B6" w:rsidRPr="00F45A91" w:rsidRDefault="003D01B6" w:rsidP="003D0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A91">
        <w:rPr>
          <w:rFonts w:ascii="Times New Roman" w:hAnsi="Times New Roman" w:cs="Times New Roman"/>
          <w:sz w:val="28"/>
          <w:szCs w:val="28"/>
        </w:rPr>
        <w:t>дополнить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A91">
        <w:rPr>
          <w:rFonts w:ascii="Times New Roman" w:hAnsi="Times New Roman" w:cs="Times New Roman"/>
          <w:sz w:val="28"/>
          <w:szCs w:val="28"/>
        </w:rPr>
        <w:t>пунктом 2.1 следующего содержания:</w:t>
      </w:r>
    </w:p>
    <w:p w:rsidR="003D01B6" w:rsidRDefault="003D01B6" w:rsidP="003D0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45A91">
        <w:rPr>
          <w:rFonts w:ascii="Times New Roman" w:hAnsi="Times New Roman" w:cs="Times New Roman"/>
          <w:sz w:val="28"/>
          <w:szCs w:val="28"/>
        </w:rPr>
        <w:t xml:space="preserve">2.1) проект стратегии социально-экономического развития </w:t>
      </w:r>
      <w:r w:rsidR="00A842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 поселения</w:t>
      </w:r>
      <w:proofErr w:type="gramStart"/>
      <w:r w:rsidRPr="00F45A9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F45A91">
        <w:rPr>
          <w:rFonts w:ascii="Times New Roman" w:hAnsi="Times New Roman" w:cs="Times New Roman"/>
          <w:sz w:val="28"/>
          <w:szCs w:val="28"/>
        </w:rPr>
        <w:t>;</w:t>
      </w:r>
    </w:p>
    <w:p w:rsidR="003D01B6" w:rsidRPr="00F45A91" w:rsidRDefault="003D01B6" w:rsidP="003D0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 признать утратившим силу;</w:t>
      </w:r>
    </w:p>
    <w:p w:rsidR="002921DE" w:rsidRPr="008C1151" w:rsidRDefault="002921DE" w:rsidP="002921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D01B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3D01B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C1151">
        <w:rPr>
          <w:rFonts w:ascii="Times New Roman" w:hAnsi="Times New Roman" w:cs="Times New Roman"/>
          <w:sz w:val="28"/>
          <w:szCs w:val="28"/>
        </w:rPr>
        <w:t xml:space="preserve"> в части 4 слова «Порядок организации и проведения публичных слушаний» заменить словами «Порядок организации и проведения публичных слушаний по проектам и вопросам, указанным в части 3 настоящей статьи</w:t>
      </w:r>
      <w:proofErr w:type="gramStart"/>
      <w:r w:rsidRPr="008C1151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8C1151">
        <w:rPr>
          <w:rFonts w:ascii="Times New Roman" w:hAnsi="Times New Roman" w:cs="Times New Roman"/>
          <w:sz w:val="28"/>
          <w:szCs w:val="28"/>
        </w:rPr>
        <w:t>;</w:t>
      </w:r>
    </w:p>
    <w:p w:rsidR="002921DE" w:rsidRPr="008C1151" w:rsidRDefault="002921DE" w:rsidP="002921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D01B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3D01B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C1151">
        <w:rPr>
          <w:rFonts w:ascii="Times New Roman" w:hAnsi="Times New Roman" w:cs="Times New Roman"/>
          <w:sz w:val="28"/>
          <w:szCs w:val="28"/>
        </w:rPr>
        <w:t xml:space="preserve"> дополнить частью 5 следующего содержания: </w:t>
      </w:r>
    </w:p>
    <w:p w:rsidR="002921DE" w:rsidRDefault="002921DE" w:rsidP="002921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51">
        <w:rPr>
          <w:rFonts w:ascii="Times New Roman" w:hAnsi="Times New Roman" w:cs="Times New Roman"/>
          <w:sz w:val="28"/>
          <w:szCs w:val="28"/>
        </w:rPr>
        <w:t xml:space="preserve"> «5. </w:t>
      </w:r>
      <w:proofErr w:type="gramStart"/>
      <w:r w:rsidRPr="008C1151">
        <w:rPr>
          <w:rFonts w:ascii="Times New Roman" w:hAnsi="Times New Roman" w:cs="Times New Roman"/>
          <w:sz w:val="28"/>
          <w:szCs w:val="28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</w:t>
      </w:r>
      <w:r w:rsidRPr="008C1151">
        <w:rPr>
          <w:rFonts w:ascii="Times New Roman" w:hAnsi="Times New Roman" w:cs="Times New Roman"/>
          <w:sz w:val="28"/>
          <w:szCs w:val="28"/>
        </w:rPr>
        <w:lastRenderedPageBreak/>
        <w:t>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8C11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1151">
        <w:rPr>
          <w:rFonts w:ascii="Times New Roman" w:hAnsi="Times New Roman" w:cs="Times New Roman"/>
          <w:sz w:val="28"/>
          <w:szCs w:val="28"/>
        </w:rPr>
        <w:t xml:space="preserve">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нормативным правовым актом представительного органа </w:t>
      </w:r>
      <w:r w:rsidR="00A84230">
        <w:rPr>
          <w:rFonts w:ascii="Times New Roman" w:hAnsi="Times New Roman" w:cs="Times New Roman"/>
          <w:sz w:val="28"/>
          <w:szCs w:val="28"/>
        </w:rPr>
        <w:t>С</w:t>
      </w:r>
      <w:r w:rsidRPr="002921DE">
        <w:rPr>
          <w:rFonts w:ascii="Times New Roman" w:hAnsi="Times New Roman" w:cs="Times New Roman"/>
          <w:sz w:val="28"/>
          <w:szCs w:val="28"/>
        </w:rPr>
        <w:t>ельского поселения</w:t>
      </w:r>
      <w:r w:rsidRPr="008C1151">
        <w:rPr>
          <w:rFonts w:ascii="Times New Roman" w:hAnsi="Times New Roman" w:cs="Times New Roman"/>
          <w:sz w:val="28"/>
          <w:szCs w:val="28"/>
        </w:rPr>
        <w:t xml:space="preserve"> с учетом положений законодательства о градостроительной деятельности.»;</w:t>
      </w:r>
      <w:proofErr w:type="gramEnd"/>
    </w:p>
    <w:p w:rsidR="00110380" w:rsidRDefault="00030687" w:rsidP="000306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1B6">
        <w:rPr>
          <w:rFonts w:ascii="Times New Roman" w:hAnsi="Times New Roman" w:cs="Times New Roman"/>
          <w:b/>
          <w:sz w:val="28"/>
          <w:szCs w:val="28"/>
        </w:rPr>
        <w:t>1.</w:t>
      </w:r>
      <w:r w:rsidR="003D01B6" w:rsidRPr="003D01B6">
        <w:rPr>
          <w:rFonts w:ascii="Times New Roman" w:hAnsi="Times New Roman" w:cs="Times New Roman"/>
          <w:b/>
          <w:sz w:val="28"/>
          <w:szCs w:val="28"/>
        </w:rPr>
        <w:t>7</w:t>
      </w:r>
      <w:r w:rsidRPr="003D01B6">
        <w:rPr>
          <w:rFonts w:ascii="Times New Roman" w:hAnsi="Times New Roman" w:cs="Times New Roman"/>
          <w:b/>
          <w:sz w:val="28"/>
          <w:szCs w:val="28"/>
        </w:rPr>
        <w:t>.</w:t>
      </w:r>
      <w:r w:rsidRPr="00F45A91">
        <w:rPr>
          <w:rFonts w:ascii="Times New Roman" w:hAnsi="Times New Roman" w:cs="Times New Roman"/>
          <w:sz w:val="28"/>
          <w:szCs w:val="28"/>
        </w:rPr>
        <w:t xml:space="preserve"> </w:t>
      </w:r>
      <w:r w:rsidR="003D01B6">
        <w:rPr>
          <w:rFonts w:ascii="Times New Roman" w:hAnsi="Times New Roman" w:cs="Times New Roman"/>
          <w:sz w:val="28"/>
          <w:szCs w:val="28"/>
        </w:rPr>
        <w:t xml:space="preserve">в </w:t>
      </w:r>
      <w:r w:rsidR="00110380" w:rsidRPr="00F45A91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110380">
        <w:rPr>
          <w:rFonts w:ascii="Times New Roman" w:hAnsi="Times New Roman" w:cs="Times New Roman"/>
          <w:sz w:val="28"/>
          <w:szCs w:val="28"/>
        </w:rPr>
        <w:t>6</w:t>
      </w:r>
      <w:r w:rsidR="00110380" w:rsidRPr="00F45A91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110380">
        <w:rPr>
          <w:rFonts w:ascii="Times New Roman" w:hAnsi="Times New Roman" w:cs="Times New Roman"/>
          <w:sz w:val="28"/>
          <w:szCs w:val="28"/>
        </w:rPr>
        <w:t>18:</w:t>
      </w:r>
    </w:p>
    <w:p w:rsidR="00030687" w:rsidRDefault="00110380" w:rsidP="000306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380">
        <w:rPr>
          <w:rFonts w:ascii="Times New Roman" w:hAnsi="Times New Roman" w:cs="Times New Roman"/>
          <w:sz w:val="28"/>
          <w:szCs w:val="28"/>
        </w:rPr>
        <w:t>1.</w:t>
      </w:r>
      <w:r w:rsidR="003D01B6">
        <w:rPr>
          <w:rFonts w:ascii="Times New Roman" w:hAnsi="Times New Roman" w:cs="Times New Roman"/>
          <w:sz w:val="28"/>
          <w:szCs w:val="28"/>
        </w:rPr>
        <w:t>7</w:t>
      </w:r>
      <w:r w:rsidRPr="001103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103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687" w:rsidRPr="00F45A91">
        <w:rPr>
          <w:rFonts w:ascii="Times New Roman" w:hAnsi="Times New Roman" w:cs="Times New Roman"/>
          <w:sz w:val="28"/>
          <w:szCs w:val="28"/>
        </w:rPr>
        <w:t>пункт 4 изложить в следующей редакции:</w:t>
      </w:r>
    </w:p>
    <w:p w:rsidR="00030687" w:rsidRDefault="00030687" w:rsidP="000306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45A91">
        <w:rPr>
          <w:rFonts w:ascii="Times New Roman" w:hAnsi="Times New Roman" w:cs="Times New Roman"/>
          <w:sz w:val="28"/>
          <w:szCs w:val="28"/>
        </w:rPr>
        <w:t xml:space="preserve">4) утверждение стратегии социально-экономического развития </w:t>
      </w:r>
      <w:r w:rsidR="00A842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 поселения</w:t>
      </w:r>
      <w:proofErr w:type="gramStart"/>
      <w:r w:rsidRPr="00F45A9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3D01B6">
        <w:rPr>
          <w:rFonts w:ascii="Times New Roman" w:hAnsi="Times New Roman" w:cs="Times New Roman"/>
          <w:sz w:val="28"/>
          <w:szCs w:val="28"/>
        </w:rPr>
        <w:t>;</w:t>
      </w:r>
    </w:p>
    <w:p w:rsidR="00110380" w:rsidRPr="00110380" w:rsidRDefault="00110380" w:rsidP="001103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380">
        <w:rPr>
          <w:rFonts w:ascii="Times New Roman" w:hAnsi="Times New Roman" w:cs="Times New Roman"/>
          <w:sz w:val="28"/>
          <w:szCs w:val="28"/>
        </w:rPr>
        <w:t>1.</w:t>
      </w:r>
      <w:r w:rsidR="003D01B6">
        <w:rPr>
          <w:rFonts w:ascii="Times New Roman" w:hAnsi="Times New Roman" w:cs="Times New Roman"/>
          <w:sz w:val="28"/>
          <w:szCs w:val="28"/>
        </w:rPr>
        <w:t>7</w:t>
      </w:r>
      <w:r w:rsidRPr="00110380">
        <w:rPr>
          <w:rFonts w:ascii="Times New Roman" w:hAnsi="Times New Roman" w:cs="Times New Roman"/>
          <w:sz w:val="28"/>
          <w:szCs w:val="28"/>
        </w:rPr>
        <w:t>.2. дополнить пунктом 11 следующего содержания:</w:t>
      </w:r>
    </w:p>
    <w:p w:rsidR="00110380" w:rsidRDefault="00110380" w:rsidP="001103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380">
        <w:rPr>
          <w:rFonts w:ascii="Times New Roman" w:hAnsi="Times New Roman" w:cs="Times New Roman"/>
          <w:sz w:val="28"/>
          <w:szCs w:val="28"/>
        </w:rPr>
        <w:t xml:space="preserve">«11) утверждение правил благоустройства территории </w:t>
      </w:r>
      <w:r w:rsidR="00A842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 поселения</w:t>
      </w:r>
      <w:proofErr w:type="gramStart"/>
      <w:r w:rsidRPr="00110380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E537A6" w:rsidRDefault="00E16978" w:rsidP="00E1697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0D">
        <w:rPr>
          <w:rFonts w:ascii="Times New Roman" w:hAnsi="Times New Roman" w:cs="Times New Roman"/>
          <w:b/>
          <w:sz w:val="28"/>
          <w:szCs w:val="28"/>
        </w:rPr>
        <w:t>1.</w:t>
      </w:r>
      <w:r w:rsidR="0074420D" w:rsidRPr="0074420D">
        <w:rPr>
          <w:rFonts w:ascii="Times New Roman" w:hAnsi="Times New Roman" w:cs="Times New Roman"/>
          <w:b/>
          <w:sz w:val="28"/>
          <w:szCs w:val="28"/>
        </w:rPr>
        <w:t>8</w:t>
      </w:r>
      <w:r w:rsidRPr="0074420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7A6">
        <w:rPr>
          <w:rFonts w:ascii="Times New Roman" w:hAnsi="Times New Roman" w:cs="Times New Roman"/>
          <w:sz w:val="28"/>
          <w:szCs w:val="28"/>
        </w:rPr>
        <w:t>в статье 19:</w:t>
      </w:r>
    </w:p>
    <w:p w:rsidR="00E16978" w:rsidRDefault="00E537A6" w:rsidP="00E1697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1.8.1. </w:t>
      </w:r>
      <w:r w:rsidR="00E16978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D45351" w:rsidRPr="0074420D">
        <w:rPr>
          <w:rFonts w:ascii="Times New Roman" w:hAnsi="Times New Roman" w:cs="Times New Roman"/>
          <w:sz w:val="28"/>
          <w:szCs w:val="28"/>
        </w:rPr>
        <w:t>8</w:t>
      </w:r>
      <w:r w:rsidR="00D45351">
        <w:rPr>
          <w:rFonts w:ascii="Times New Roman" w:hAnsi="Times New Roman" w:cs="Times New Roman"/>
          <w:sz w:val="28"/>
          <w:szCs w:val="28"/>
        </w:rPr>
        <w:t xml:space="preserve"> </w:t>
      </w:r>
      <w:r w:rsidR="00E16978">
        <w:rPr>
          <w:rFonts w:ascii="Times New Roman" w:hAnsi="Times New Roman" w:cs="Times New Roman"/>
          <w:sz w:val="28"/>
          <w:szCs w:val="28"/>
        </w:rPr>
        <w:t>изложить в следующей  редакции:</w:t>
      </w:r>
    </w:p>
    <w:p w:rsidR="00E16978" w:rsidRDefault="00E16978" w:rsidP="00E1697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4420D">
        <w:rPr>
          <w:rFonts w:ascii="Times New Roman" w:hAnsi="Times New Roman" w:cs="Times New Roman"/>
          <w:sz w:val="28"/>
          <w:szCs w:val="28"/>
        </w:rPr>
        <w:t>8</w:t>
      </w:r>
      <w:r w:rsidRPr="008627EB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Pr="008627E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627EB">
        <w:rPr>
          <w:rFonts w:ascii="Times New Roman" w:hAnsi="Times New Roman" w:cs="Times New Roman"/>
          <w:sz w:val="28"/>
          <w:szCs w:val="28"/>
        </w:rPr>
        <w:t xml:space="preserve"> если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842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 поселения</w:t>
      </w:r>
      <w:r w:rsidRPr="008627EB">
        <w:rPr>
          <w:rFonts w:ascii="Times New Roman" w:hAnsi="Times New Roman" w:cs="Times New Roman"/>
          <w:sz w:val="28"/>
          <w:szCs w:val="28"/>
        </w:rPr>
        <w:t xml:space="preserve">, полномочия которого прекращены досрочно на основании правового акта </w:t>
      </w:r>
      <w:r>
        <w:rPr>
          <w:rFonts w:ascii="Times New Roman" w:hAnsi="Times New Roman" w:cs="Times New Roman"/>
          <w:sz w:val="28"/>
          <w:szCs w:val="28"/>
        </w:rPr>
        <w:t xml:space="preserve">Главы Республики Башкортостан </w:t>
      </w:r>
      <w:r w:rsidRPr="008627EB">
        <w:rPr>
          <w:rFonts w:ascii="Times New Roman" w:hAnsi="Times New Roman" w:cs="Times New Roman"/>
          <w:sz w:val="28"/>
          <w:szCs w:val="28"/>
        </w:rPr>
        <w:t xml:space="preserve">об отрешении от должности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A842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Pr="008627EB">
        <w:rPr>
          <w:rFonts w:ascii="Times New Roman" w:hAnsi="Times New Roman" w:cs="Times New Roman"/>
          <w:sz w:val="28"/>
          <w:szCs w:val="28"/>
        </w:rPr>
        <w:t xml:space="preserve">либо на основании решения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8627EB">
        <w:rPr>
          <w:rFonts w:ascii="Times New Roman" w:hAnsi="Times New Roman" w:cs="Times New Roman"/>
          <w:sz w:val="28"/>
          <w:szCs w:val="28"/>
        </w:rPr>
        <w:t xml:space="preserve">об удалении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A842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Pr="008627EB">
        <w:rPr>
          <w:rFonts w:ascii="Times New Roman" w:hAnsi="Times New Roman" w:cs="Times New Roman"/>
          <w:sz w:val="28"/>
          <w:szCs w:val="28"/>
        </w:rPr>
        <w:t>в отставку, обжалует данны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627EB">
        <w:rPr>
          <w:rFonts w:ascii="Times New Roman" w:hAnsi="Times New Roman" w:cs="Times New Roman"/>
          <w:sz w:val="28"/>
          <w:szCs w:val="28"/>
        </w:rPr>
        <w:t xml:space="preserve"> правовой акт или решение в судебном порядке, </w:t>
      </w: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Pr="008627EB">
        <w:rPr>
          <w:rFonts w:ascii="Times New Roman" w:hAnsi="Times New Roman" w:cs="Times New Roman"/>
          <w:sz w:val="28"/>
          <w:szCs w:val="28"/>
        </w:rPr>
        <w:t xml:space="preserve">не вправе принимать решение об избрании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E14FC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 поселения</w:t>
      </w:r>
      <w:r w:rsidRPr="008627EB">
        <w:rPr>
          <w:rFonts w:ascii="Times New Roman" w:hAnsi="Times New Roman" w:cs="Times New Roman"/>
          <w:sz w:val="28"/>
          <w:szCs w:val="28"/>
        </w:rPr>
        <w:t xml:space="preserve">, избираемого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="0074420D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7EB">
        <w:rPr>
          <w:rFonts w:ascii="Times New Roman" w:hAnsi="Times New Roman" w:cs="Times New Roman"/>
          <w:sz w:val="28"/>
          <w:szCs w:val="28"/>
        </w:rPr>
        <w:t>из своего состава, до вступления решения суда в законную силу</w:t>
      </w:r>
      <w:proofErr w:type="gramStart"/>
      <w:r w:rsidRPr="008627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4420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60820" w:rsidRDefault="00E537A6" w:rsidP="0036082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820">
        <w:rPr>
          <w:rFonts w:ascii="Times New Roman" w:hAnsi="Times New Roman" w:cs="Times New Roman"/>
          <w:sz w:val="28"/>
          <w:szCs w:val="28"/>
        </w:rPr>
        <w:t xml:space="preserve">1.8.2. </w:t>
      </w:r>
      <w:r w:rsidR="00360820">
        <w:rPr>
          <w:rFonts w:ascii="Times New Roman" w:hAnsi="Times New Roman" w:cs="Times New Roman"/>
          <w:sz w:val="28"/>
          <w:szCs w:val="28"/>
        </w:rPr>
        <w:t>дополнить частью 9 следующего содержания:</w:t>
      </w:r>
    </w:p>
    <w:p w:rsidR="00E537A6" w:rsidRPr="00360820" w:rsidRDefault="00E537A6" w:rsidP="0036082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820">
        <w:rPr>
          <w:rFonts w:ascii="Times New Roman" w:hAnsi="Times New Roman" w:cs="Times New Roman"/>
          <w:sz w:val="28"/>
          <w:szCs w:val="28"/>
        </w:rPr>
        <w:t xml:space="preserve">«9. В случае досрочного прекращения полномочий </w:t>
      </w:r>
      <w:r w:rsidR="0036082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14FCB">
        <w:rPr>
          <w:rFonts w:ascii="Times New Roman" w:hAnsi="Times New Roman" w:cs="Times New Roman"/>
          <w:sz w:val="28"/>
          <w:szCs w:val="28"/>
        </w:rPr>
        <w:t>С</w:t>
      </w:r>
      <w:r w:rsidR="00360820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Pr="00360820">
        <w:rPr>
          <w:rFonts w:ascii="Times New Roman" w:hAnsi="Times New Roman" w:cs="Times New Roman"/>
          <w:sz w:val="28"/>
          <w:szCs w:val="28"/>
        </w:rPr>
        <w:t xml:space="preserve">избрание </w:t>
      </w:r>
      <w:r w:rsidR="00360820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E14FCB">
        <w:rPr>
          <w:rFonts w:ascii="Times New Roman" w:hAnsi="Times New Roman" w:cs="Times New Roman"/>
          <w:sz w:val="28"/>
          <w:szCs w:val="28"/>
        </w:rPr>
        <w:t>С</w:t>
      </w:r>
      <w:r w:rsidR="00360820">
        <w:rPr>
          <w:rFonts w:ascii="Times New Roman" w:hAnsi="Times New Roman" w:cs="Times New Roman"/>
          <w:sz w:val="28"/>
          <w:szCs w:val="28"/>
        </w:rPr>
        <w:t>ельского поселения</w:t>
      </w:r>
      <w:r w:rsidR="00360820" w:rsidRPr="00360820">
        <w:rPr>
          <w:rFonts w:ascii="Times New Roman" w:hAnsi="Times New Roman" w:cs="Times New Roman"/>
          <w:sz w:val="28"/>
          <w:szCs w:val="28"/>
        </w:rPr>
        <w:t xml:space="preserve"> </w:t>
      </w:r>
      <w:r w:rsidRPr="00360820">
        <w:rPr>
          <w:rFonts w:ascii="Times New Roman" w:hAnsi="Times New Roman" w:cs="Times New Roman"/>
          <w:sz w:val="28"/>
          <w:szCs w:val="28"/>
        </w:rPr>
        <w:t>осуществляется не позднее чем через шесть месяцев со дня такого прекращения полномочий.</w:t>
      </w:r>
    </w:p>
    <w:p w:rsidR="00360820" w:rsidRDefault="00E537A6" w:rsidP="00360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820">
        <w:rPr>
          <w:rFonts w:ascii="Times New Roman" w:hAnsi="Times New Roman" w:cs="Times New Roman"/>
          <w:sz w:val="28"/>
          <w:szCs w:val="28"/>
        </w:rPr>
        <w:t>При этом если до истечения срока полномочий Совета осталось менее</w:t>
      </w:r>
      <w:r w:rsidR="00360820">
        <w:rPr>
          <w:rFonts w:ascii="Times New Roman" w:hAnsi="Times New Roman" w:cs="Times New Roman"/>
          <w:sz w:val="28"/>
          <w:szCs w:val="28"/>
        </w:rPr>
        <w:t xml:space="preserve"> </w:t>
      </w:r>
      <w:r w:rsidRPr="00360820">
        <w:rPr>
          <w:rFonts w:ascii="Times New Roman" w:hAnsi="Times New Roman" w:cs="Times New Roman"/>
          <w:sz w:val="28"/>
          <w:szCs w:val="28"/>
        </w:rPr>
        <w:t xml:space="preserve">шести месяцев, избрание </w:t>
      </w:r>
      <w:r w:rsidR="00360820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E14FCB">
        <w:rPr>
          <w:rFonts w:ascii="Times New Roman" w:hAnsi="Times New Roman" w:cs="Times New Roman"/>
          <w:sz w:val="28"/>
          <w:szCs w:val="28"/>
        </w:rPr>
        <w:t>С</w:t>
      </w:r>
      <w:r w:rsidR="00360820">
        <w:rPr>
          <w:rFonts w:ascii="Times New Roman" w:hAnsi="Times New Roman" w:cs="Times New Roman"/>
          <w:sz w:val="28"/>
          <w:szCs w:val="28"/>
        </w:rPr>
        <w:t>ельского поселения</w:t>
      </w:r>
      <w:r w:rsidR="00360820" w:rsidRPr="00360820">
        <w:rPr>
          <w:rFonts w:ascii="Times New Roman" w:hAnsi="Times New Roman" w:cs="Times New Roman"/>
          <w:sz w:val="28"/>
          <w:szCs w:val="28"/>
        </w:rPr>
        <w:t xml:space="preserve"> </w:t>
      </w:r>
      <w:r w:rsidRPr="00360820">
        <w:rPr>
          <w:rFonts w:ascii="Times New Roman" w:hAnsi="Times New Roman" w:cs="Times New Roman"/>
          <w:sz w:val="28"/>
          <w:szCs w:val="28"/>
        </w:rPr>
        <w:t>осуществляется на первом заседании вновь избранного Совета</w:t>
      </w:r>
      <w:proofErr w:type="gramStart"/>
      <w:r w:rsidRPr="00360820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21510E" w:rsidRDefault="00C27745" w:rsidP="00360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0D">
        <w:rPr>
          <w:rFonts w:ascii="Times New Roman" w:hAnsi="Times New Roman" w:cs="Times New Roman"/>
          <w:b/>
          <w:sz w:val="28"/>
          <w:szCs w:val="28"/>
        </w:rPr>
        <w:t>1.</w:t>
      </w:r>
      <w:r w:rsidR="0074420D" w:rsidRPr="0074420D">
        <w:rPr>
          <w:rFonts w:ascii="Times New Roman" w:hAnsi="Times New Roman" w:cs="Times New Roman"/>
          <w:b/>
          <w:sz w:val="28"/>
          <w:szCs w:val="28"/>
        </w:rPr>
        <w:t>9</w:t>
      </w:r>
      <w:r w:rsidRPr="0074420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6585" w:rsidRPr="0024035D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646585">
        <w:rPr>
          <w:rFonts w:ascii="Times New Roman" w:hAnsi="Times New Roman" w:cs="Times New Roman"/>
          <w:sz w:val="28"/>
          <w:szCs w:val="28"/>
        </w:rPr>
        <w:t xml:space="preserve">9 статьи 22 </w:t>
      </w:r>
      <w:r w:rsidR="0024035D" w:rsidRPr="0024035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60820" w:rsidRDefault="0021510E" w:rsidP="0036082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4035D" w:rsidRPr="0024035D">
        <w:rPr>
          <w:rFonts w:ascii="Times New Roman" w:hAnsi="Times New Roman" w:cs="Times New Roman"/>
          <w:sz w:val="28"/>
          <w:szCs w:val="28"/>
        </w:rPr>
        <w:t>9. Полномочи</w:t>
      </w:r>
      <w:r w:rsidR="0024035D">
        <w:rPr>
          <w:rFonts w:ascii="Times New Roman" w:hAnsi="Times New Roman" w:cs="Times New Roman"/>
          <w:sz w:val="28"/>
          <w:szCs w:val="28"/>
        </w:rPr>
        <w:t xml:space="preserve">я депутата </w:t>
      </w:r>
      <w:r w:rsidR="0024035D" w:rsidRPr="0024035D">
        <w:rPr>
          <w:rFonts w:ascii="Times New Roman" w:hAnsi="Times New Roman" w:cs="Times New Roman"/>
          <w:sz w:val="28"/>
          <w:szCs w:val="28"/>
        </w:rPr>
        <w:t>прекращаются досрочно в случае несоблюдения ограничений, установленных Федеральным законом</w:t>
      </w:r>
      <w:proofErr w:type="gramStart"/>
      <w:r w:rsidR="0024035D" w:rsidRPr="0024035D">
        <w:rPr>
          <w:rFonts w:ascii="Times New Roman" w:hAnsi="Times New Roman" w:cs="Times New Roman"/>
          <w:sz w:val="28"/>
          <w:szCs w:val="28"/>
        </w:rPr>
        <w:t>.</w:t>
      </w:r>
      <w:r w:rsidR="0024035D">
        <w:rPr>
          <w:rFonts w:ascii="Times New Roman" w:hAnsi="Times New Roman" w:cs="Times New Roman"/>
          <w:sz w:val="28"/>
          <w:szCs w:val="28"/>
        </w:rPr>
        <w:t>»</w:t>
      </w:r>
      <w:r w:rsidR="0074420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60820" w:rsidRPr="00360820" w:rsidRDefault="00360820" w:rsidP="0036082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820">
        <w:rPr>
          <w:rFonts w:ascii="Times New Roman" w:hAnsi="Times New Roman" w:cs="Times New Roman"/>
          <w:b/>
          <w:sz w:val="28"/>
          <w:szCs w:val="28"/>
        </w:rPr>
        <w:t xml:space="preserve">1.10. </w:t>
      </w:r>
      <w:r w:rsidRPr="00360820">
        <w:rPr>
          <w:rFonts w:ascii="Times New Roman" w:hAnsi="Times New Roman" w:cs="Times New Roman"/>
          <w:sz w:val="28"/>
          <w:szCs w:val="28"/>
        </w:rPr>
        <w:t>абзац второй части 4 статьи 26 изложить в следующей редакции:</w:t>
      </w:r>
    </w:p>
    <w:p w:rsidR="00360820" w:rsidRDefault="00360820" w:rsidP="00360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0820">
        <w:rPr>
          <w:rFonts w:ascii="Times New Roman" w:hAnsi="Times New Roman" w:cs="Times New Roman"/>
          <w:sz w:val="28"/>
          <w:szCs w:val="28"/>
        </w:rPr>
        <w:t xml:space="preserve">«Изменения и дополнения, внесённые в Устав </w:t>
      </w:r>
      <w:r w:rsidR="00A842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Pr="00360820">
        <w:rPr>
          <w:rFonts w:ascii="Times New Roman" w:hAnsi="Times New Roman" w:cs="Times New Roman"/>
          <w:sz w:val="28"/>
          <w:szCs w:val="28"/>
        </w:rPr>
        <w:t xml:space="preserve">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</w:t>
      </w:r>
      <w:r w:rsidR="00A842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Pr="00360820">
        <w:rPr>
          <w:rFonts w:ascii="Times New Roman" w:hAnsi="Times New Roman" w:cs="Times New Roman"/>
          <w:sz w:val="28"/>
          <w:szCs w:val="28"/>
        </w:rPr>
        <w:t xml:space="preserve">в соответствие с федеральными законами, а также изменения полномочий, срока полномочий, </w:t>
      </w:r>
      <w:r w:rsidRPr="00360820">
        <w:rPr>
          <w:rFonts w:ascii="Times New Roman" w:hAnsi="Times New Roman" w:cs="Times New Roman"/>
          <w:sz w:val="28"/>
          <w:szCs w:val="28"/>
        </w:rPr>
        <w:lastRenderedPageBreak/>
        <w:t>порядка избрания выборных должностных лиц местного самоуправления), вступают в силу после истечения срока полномочий Совета, принявшего муниципальный правовой акт о внесении указанных</w:t>
      </w:r>
      <w:proofErr w:type="gramEnd"/>
      <w:r w:rsidRPr="00360820">
        <w:rPr>
          <w:rFonts w:ascii="Times New Roman" w:hAnsi="Times New Roman" w:cs="Times New Roman"/>
          <w:sz w:val="28"/>
          <w:szCs w:val="28"/>
        </w:rPr>
        <w:t xml:space="preserve"> изменений и дополнений в Устав </w:t>
      </w:r>
      <w:r w:rsidR="00E14FC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 поселения</w:t>
      </w:r>
      <w:proofErr w:type="gramStart"/>
      <w:r w:rsidRPr="00360820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E537A6" w:rsidRDefault="00E537A6" w:rsidP="00360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</w:t>
      </w:r>
      <w:r w:rsidR="0036082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537A6">
        <w:rPr>
          <w:rFonts w:ascii="Times New Roman" w:hAnsi="Times New Roman" w:cs="Times New Roman"/>
          <w:sz w:val="28"/>
          <w:szCs w:val="28"/>
        </w:rPr>
        <w:t>Дополнить статьей 27.1 следующего содержания:</w:t>
      </w:r>
    </w:p>
    <w:p w:rsidR="00E537A6" w:rsidRDefault="00E537A6" w:rsidP="0036082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7A6" w:rsidRDefault="00E537A6" w:rsidP="00E537A6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360820">
        <w:rPr>
          <w:rFonts w:ascii="Times New Roman" w:hAnsi="Times New Roman" w:cs="Times New Roman"/>
          <w:b/>
          <w:bCs/>
          <w:sz w:val="28"/>
          <w:szCs w:val="28"/>
        </w:rPr>
        <w:t>27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.1. Содержание правил благоустройства территории </w:t>
      </w:r>
      <w:r w:rsidR="00A84230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ельского поселения</w:t>
      </w:r>
    </w:p>
    <w:p w:rsidR="00E537A6" w:rsidRDefault="00E537A6" w:rsidP="00E537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7A6" w:rsidRDefault="00E537A6" w:rsidP="00E537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Правила благоустройства территории </w:t>
      </w:r>
      <w:r w:rsidR="00A842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 поселения утверждаются Советом.</w:t>
      </w:r>
    </w:p>
    <w:p w:rsidR="00E537A6" w:rsidRDefault="00E537A6" w:rsidP="00E537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Правила благоустройства территории </w:t>
      </w:r>
      <w:r w:rsidR="00A842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 поселения могут регулировать вопросы:</w:t>
      </w:r>
    </w:p>
    <w:p w:rsidR="00E537A6" w:rsidRDefault="00E537A6" w:rsidP="00E537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содержания территорий общего пользования и порядка пользования такими территориями;</w:t>
      </w:r>
    </w:p>
    <w:p w:rsidR="00E537A6" w:rsidRDefault="00E537A6" w:rsidP="00E537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внешнего вида фасадов и ограждающих конструкций зданий, строений, сооружений;</w:t>
      </w:r>
    </w:p>
    <w:p w:rsidR="00E537A6" w:rsidRDefault="00E537A6" w:rsidP="00E537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E537A6" w:rsidRDefault="00E537A6" w:rsidP="00E537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организации освещения территории</w:t>
      </w:r>
      <w:r w:rsidRPr="00E537A6">
        <w:rPr>
          <w:rFonts w:ascii="Times New Roman" w:hAnsi="Times New Roman" w:cs="Times New Roman"/>
          <w:sz w:val="28"/>
          <w:szCs w:val="28"/>
        </w:rPr>
        <w:t xml:space="preserve"> </w:t>
      </w:r>
      <w:r w:rsidR="00A842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 поселения, включая архитектурную подсветку зданий, строений, сооружений;</w:t>
      </w:r>
    </w:p>
    <w:p w:rsidR="00E537A6" w:rsidRDefault="00E537A6" w:rsidP="00E537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организации озеленения территории</w:t>
      </w:r>
      <w:r w:rsidRPr="00E537A6">
        <w:rPr>
          <w:rFonts w:ascii="Times New Roman" w:hAnsi="Times New Roman" w:cs="Times New Roman"/>
          <w:sz w:val="28"/>
          <w:szCs w:val="28"/>
        </w:rPr>
        <w:t xml:space="preserve"> </w:t>
      </w:r>
      <w:r w:rsidR="00A842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ельского поселения, включая порядок создания, содержания, восстановления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охраны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расположенных в границах населенных пунктов газонов, цветников и иных территорий, занятых травянистыми растениями;</w:t>
      </w:r>
    </w:p>
    <w:p w:rsidR="00E537A6" w:rsidRDefault="00E537A6" w:rsidP="00E537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размещения информации на территории</w:t>
      </w:r>
      <w:r w:rsidRPr="00E537A6">
        <w:rPr>
          <w:rFonts w:ascii="Times New Roman" w:hAnsi="Times New Roman" w:cs="Times New Roman"/>
          <w:sz w:val="28"/>
          <w:szCs w:val="28"/>
        </w:rPr>
        <w:t xml:space="preserve"> </w:t>
      </w:r>
      <w:r w:rsidR="00A842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 поселения, в том числе установки указателей с наименованиями улиц и номерами домов, вывесок;</w:t>
      </w:r>
    </w:p>
    <w:p w:rsidR="00E537A6" w:rsidRDefault="00E537A6" w:rsidP="00E537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E537A6" w:rsidRDefault="00E537A6" w:rsidP="00E537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организации пешеходных коммуникаций, в том числе тротуаров, аллей, дорожек, тропинок;</w:t>
      </w:r>
    </w:p>
    <w:p w:rsidR="00E537A6" w:rsidRDefault="00E537A6" w:rsidP="00E537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обустройства территории </w:t>
      </w:r>
      <w:r w:rsidR="00A842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 поселения в целях обеспечения беспрепятственного передвижения по указанной территории инвалидов и других маломобильных групп населения;</w:t>
      </w:r>
    </w:p>
    <w:p w:rsidR="00E537A6" w:rsidRDefault="00E537A6" w:rsidP="00E537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уборки территории</w:t>
      </w:r>
      <w:r w:rsidRPr="00E537A6">
        <w:rPr>
          <w:rFonts w:ascii="Times New Roman" w:hAnsi="Times New Roman" w:cs="Times New Roman"/>
          <w:sz w:val="28"/>
          <w:szCs w:val="28"/>
        </w:rPr>
        <w:t xml:space="preserve"> </w:t>
      </w:r>
      <w:r w:rsidR="00A842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 поселения, в том числе в зимний период;</w:t>
      </w:r>
    </w:p>
    <w:p w:rsidR="00E537A6" w:rsidRDefault="00E537A6" w:rsidP="00E537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организации стоков ливневых вод;</w:t>
      </w:r>
    </w:p>
    <w:p w:rsidR="00E537A6" w:rsidRDefault="00E537A6" w:rsidP="00E537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порядка проведения земляных работ;</w:t>
      </w:r>
    </w:p>
    <w:p w:rsidR="00E537A6" w:rsidRDefault="00E537A6" w:rsidP="00E537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E537A6" w:rsidRDefault="00E537A6" w:rsidP="00E537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14) определения границ прилегающих территорий в соответствии с порядком, установленным законом Республики Башкортостан;</w:t>
      </w:r>
    </w:p>
    <w:p w:rsidR="00E537A6" w:rsidRDefault="00E537A6" w:rsidP="00E537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праздничного оформления территории</w:t>
      </w:r>
      <w:r w:rsidRPr="00E537A6">
        <w:rPr>
          <w:rFonts w:ascii="Times New Roman" w:hAnsi="Times New Roman" w:cs="Times New Roman"/>
          <w:sz w:val="28"/>
          <w:szCs w:val="28"/>
        </w:rPr>
        <w:t xml:space="preserve"> </w:t>
      </w:r>
      <w:r w:rsidR="00E14FC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 поселения;</w:t>
      </w:r>
    </w:p>
    <w:p w:rsidR="00E537A6" w:rsidRDefault="00E537A6" w:rsidP="00E537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 порядка участия граждан и организаций в реализации мероприятий по благоустройству территории</w:t>
      </w:r>
      <w:r w:rsidRPr="00E537A6">
        <w:rPr>
          <w:rFonts w:ascii="Times New Roman" w:hAnsi="Times New Roman" w:cs="Times New Roman"/>
          <w:sz w:val="28"/>
          <w:szCs w:val="28"/>
        </w:rPr>
        <w:t xml:space="preserve"> </w:t>
      </w:r>
      <w:r w:rsidR="00E14FC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 поселения;</w:t>
      </w:r>
    </w:p>
    <w:p w:rsidR="00E537A6" w:rsidRDefault="00E537A6" w:rsidP="00E537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 осуществления контроля за соблюдением правил благоустройства территории</w:t>
      </w:r>
      <w:r w:rsidRPr="00E537A6">
        <w:rPr>
          <w:rFonts w:ascii="Times New Roman" w:hAnsi="Times New Roman" w:cs="Times New Roman"/>
          <w:sz w:val="28"/>
          <w:szCs w:val="28"/>
        </w:rPr>
        <w:t xml:space="preserve"> </w:t>
      </w:r>
      <w:r w:rsidR="00E14FC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8960FF" w:rsidRPr="009F14E5" w:rsidRDefault="008960FF" w:rsidP="008960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0D">
        <w:rPr>
          <w:rFonts w:ascii="Times New Roman" w:hAnsi="Times New Roman" w:cs="Times New Roman"/>
          <w:b/>
          <w:sz w:val="28"/>
          <w:szCs w:val="28"/>
        </w:rPr>
        <w:t>1.</w:t>
      </w:r>
      <w:r w:rsidR="0074420D" w:rsidRPr="0074420D">
        <w:rPr>
          <w:rFonts w:ascii="Times New Roman" w:hAnsi="Times New Roman" w:cs="Times New Roman"/>
          <w:b/>
          <w:sz w:val="28"/>
          <w:szCs w:val="28"/>
        </w:rPr>
        <w:t>1</w:t>
      </w:r>
      <w:r w:rsidR="00360820">
        <w:rPr>
          <w:rFonts w:ascii="Times New Roman" w:hAnsi="Times New Roman" w:cs="Times New Roman"/>
          <w:b/>
          <w:sz w:val="28"/>
          <w:szCs w:val="28"/>
        </w:rPr>
        <w:t>2</w:t>
      </w:r>
      <w:r w:rsidRPr="0074420D">
        <w:rPr>
          <w:rFonts w:ascii="Times New Roman" w:hAnsi="Times New Roman" w:cs="Times New Roman"/>
          <w:b/>
          <w:sz w:val="28"/>
          <w:szCs w:val="28"/>
        </w:rPr>
        <w:t>.</w:t>
      </w:r>
      <w:r w:rsidRPr="00E45E04">
        <w:rPr>
          <w:rFonts w:ascii="Times New Roman" w:hAnsi="Times New Roman" w:cs="Times New Roman"/>
          <w:sz w:val="28"/>
          <w:szCs w:val="28"/>
        </w:rPr>
        <w:t xml:space="preserve"> </w:t>
      </w:r>
      <w:r w:rsidRPr="009F14E5">
        <w:rPr>
          <w:rFonts w:ascii="Times New Roman" w:hAnsi="Times New Roman" w:cs="Times New Roman"/>
          <w:sz w:val="28"/>
          <w:szCs w:val="28"/>
        </w:rPr>
        <w:t xml:space="preserve">в статье </w:t>
      </w:r>
      <w:r w:rsidR="00110A83">
        <w:rPr>
          <w:rFonts w:ascii="Times New Roman" w:hAnsi="Times New Roman" w:cs="Times New Roman"/>
          <w:sz w:val="28"/>
          <w:szCs w:val="28"/>
        </w:rPr>
        <w:t>29</w:t>
      </w:r>
      <w:r w:rsidRPr="009F14E5">
        <w:rPr>
          <w:rFonts w:ascii="Times New Roman" w:hAnsi="Times New Roman" w:cs="Times New Roman"/>
          <w:sz w:val="28"/>
          <w:szCs w:val="28"/>
        </w:rPr>
        <w:t>:</w:t>
      </w:r>
    </w:p>
    <w:p w:rsidR="008960FF" w:rsidRDefault="008960FF" w:rsidP="008960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4420D">
        <w:rPr>
          <w:rFonts w:ascii="Times New Roman" w:hAnsi="Times New Roman" w:cs="Times New Roman"/>
          <w:sz w:val="28"/>
          <w:szCs w:val="28"/>
        </w:rPr>
        <w:t>1</w:t>
      </w:r>
      <w:r w:rsidR="0036082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.1. абзац 1 </w:t>
      </w:r>
      <w:r w:rsidRPr="00E45E04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45E04">
        <w:rPr>
          <w:rFonts w:ascii="Times New Roman" w:hAnsi="Times New Roman" w:cs="Times New Roman"/>
          <w:sz w:val="28"/>
          <w:szCs w:val="28"/>
        </w:rPr>
        <w:t xml:space="preserve"> 2 изложить в следующей редакции:</w:t>
      </w:r>
    </w:p>
    <w:p w:rsidR="008960FF" w:rsidRDefault="008960FF" w:rsidP="008960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45E04">
        <w:rPr>
          <w:rFonts w:ascii="Times New Roman" w:hAnsi="Times New Roman" w:cs="Times New Roman"/>
          <w:sz w:val="28"/>
          <w:szCs w:val="28"/>
        </w:rPr>
        <w:t xml:space="preserve">2.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r w:rsidR="00E14FCB">
        <w:rPr>
          <w:rFonts w:ascii="Times New Roman" w:hAnsi="Times New Roman" w:cs="Times New Roman"/>
          <w:sz w:val="28"/>
          <w:szCs w:val="28"/>
        </w:rPr>
        <w:t>С</w:t>
      </w:r>
      <w:r w:rsidR="00110A83">
        <w:rPr>
          <w:rFonts w:ascii="Times New Roman" w:hAnsi="Times New Roman" w:cs="Times New Roman"/>
          <w:sz w:val="28"/>
          <w:szCs w:val="28"/>
        </w:rPr>
        <w:t>ельское поселение</w:t>
      </w:r>
      <w:r w:rsidRPr="00E45E04">
        <w:rPr>
          <w:rFonts w:ascii="Times New Roman" w:hAnsi="Times New Roman" w:cs="Times New Roman"/>
          <w:sz w:val="28"/>
          <w:szCs w:val="28"/>
        </w:rPr>
        <w:t>, а также соглашения, заключаемые между органами местного самоуправления, вступают в силу после их официального опубликования (обнародования)</w:t>
      </w:r>
      <w:proofErr w:type="gramStart"/>
      <w:r w:rsidRPr="00E45E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E45E0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20D" w:rsidRDefault="008960FF" w:rsidP="008960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4420D">
        <w:rPr>
          <w:rFonts w:ascii="Times New Roman" w:hAnsi="Times New Roman" w:cs="Times New Roman"/>
          <w:sz w:val="28"/>
          <w:szCs w:val="28"/>
        </w:rPr>
        <w:t>1</w:t>
      </w:r>
      <w:r w:rsidR="0036082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Pr="009F14E5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74420D">
        <w:rPr>
          <w:rFonts w:ascii="Times New Roman" w:hAnsi="Times New Roman" w:cs="Times New Roman"/>
          <w:sz w:val="28"/>
          <w:szCs w:val="28"/>
        </w:rPr>
        <w:t>3 изложить в следующей редакции:</w:t>
      </w:r>
    </w:p>
    <w:p w:rsidR="0074420D" w:rsidRPr="0074420D" w:rsidRDefault="0074420D" w:rsidP="0074420D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0D">
        <w:rPr>
          <w:rFonts w:ascii="Times New Roman" w:hAnsi="Times New Roman" w:cs="Times New Roman"/>
          <w:sz w:val="28"/>
          <w:szCs w:val="28"/>
        </w:rPr>
        <w:t>«3. Муниципальные правовые акты, подлежащие официальному опубликованию, направляются в официальное печатное средство массовой информации (в официальное сетевое издание) в течение 7 дней со дня их подписания.</w:t>
      </w:r>
    </w:p>
    <w:p w:rsidR="0074420D" w:rsidRPr="0074420D" w:rsidRDefault="0074420D" w:rsidP="007442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0D">
        <w:rPr>
          <w:rFonts w:ascii="Times New Roman" w:hAnsi="Times New Roman" w:cs="Times New Roman"/>
          <w:sz w:val="28"/>
          <w:szCs w:val="28"/>
        </w:rPr>
        <w:t xml:space="preserve"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</w:t>
      </w:r>
      <w:r w:rsidR="00E14FCB">
        <w:rPr>
          <w:rFonts w:ascii="Times New Roman" w:hAnsi="Times New Roman" w:cs="Times New Roman"/>
          <w:sz w:val="28"/>
          <w:szCs w:val="28"/>
        </w:rPr>
        <w:t>С</w:t>
      </w:r>
      <w:r w:rsidRPr="0074420D">
        <w:rPr>
          <w:rFonts w:ascii="Times New Roman" w:hAnsi="Times New Roman" w:cs="Times New Roman"/>
          <w:sz w:val="28"/>
          <w:szCs w:val="28"/>
        </w:rPr>
        <w:t>ельском поселении.</w:t>
      </w:r>
    </w:p>
    <w:p w:rsidR="0074420D" w:rsidRPr="0074420D" w:rsidRDefault="0074420D" w:rsidP="007442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0D">
        <w:rPr>
          <w:rFonts w:ascii="Times New Roman" w:hAnsi="Times New Roman" w:cs="Times New Roman"/>
          <w:sz w:val="28"/>
          <w:szCs w:val="28"/>
        </w:rPr>
        <w:t>Для официального опубликования (обнародования) муниципальных правовых актов и соглашений органы местного самоуправления вправе также использовать сетевое издание.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74420D" w:rsidRPr="0074420D" w:rsidRDefault="0074420D" w:rsidP="0074420D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0D">
        <w:rPr>
          <w:rFonts w:ascii="Times New Roman" w:hAnsi="Times New Roman" w:cs="Times New Roman"/>
          <w:sz w:val="28"/>
          <w:szCs w:val="28"/>
        </w:rPr>
        <w:t>В случае невозможности их официального опубликования в официальном печатном средстве массовой информации (опубликования (размещения) в официальном сетевом издании) муниципальные правовые акты и соглашения подлежат официальному обнародованию в здании Администрации в течение 7 дней после дня их подписания.</w:t>
      </w:r>
    </w:p>
    <w:p w:rsidR="0074420D" w:rsidRPr="0074420D" w:rsidRDefault="0074420D" w:rsidP="0074420D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0D">
        <w:rPr>
          <w:rFonts w:ascii="Times New Roman" w:hAnsi="Times New Roman" w:cs="Times New Roman"/>
          <w:sz w:val="28"/>
          <w:szCs w:val="28"/>
        </w:rPr>
        <w:t>Муниципальные правовые акты и соглашения могут быть доведены до всеобщего сведения по телевидению и радио.</w:t>
      </w:r>
    </w:p>
    <w:p w:rsidR="0074420D" w:rsidRDefault="0074420D" w:rsidP="0074420D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0D">
        <w:rPr>
          <w:rFonts w:ascii="Times New Roman" w:hAnsi="Times New Roman" w:cs="Times New Roman"/>
          <w:sz w:val="28"/>
          <w:szCs w:val="28"/>
        </w:rPr>
        <w:t>Не подлежат опубликованию (обнародованию) муниципальные правовые акты или их отдельные положения, содержащие сведения, распространение которых ограничено федеральным законом</w:t>
      </w:r>
      <w:proofErr w:type="gramStart"/>
      <w:r w:rsidRPr="0074420D">
        <w:rPr>
          <w:rFonts w:ascii="Times New Roman" w:hAnsi="Times New Roman" w:cs="Times New Roman"/>
          <w:sz w:val="28"/>
          <w:szCs w:val="28"/>
        </w:rPr>
        <w:t>.</w:t>
      </w:r>
      <w:r w:rsidR="00360820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360820" w:rsidRPr="00360820" w:rsidRDefault="00360820" w:rsidP="00360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820">
        <w:rPr>
          <w:rFonts w:ascii="Times New Roman" w:hAnsi="Times New Roman" w:cs="Times New Roman"/>
          <w:b/>
          <w:sz w:val="28"/>
          <w:szCs w:val="28"/>
        </w:rPr>
        <w:t xml:space="preserve">1.13. </w:t>
      </w:r>
      <w:r w:rsidRPr="00360820">
        <w:rPr>
          <w:rFonts w:ascii="Times New Roman" w:hAnsi="Times New Roman" w:cs="Times New Roman"/>
          <w:sz w:val="28"/>
          <w:szCs w:val="28"/>
        </w:rPr>
        <w:t>Дополнить статьей 36.1 следующего содержания:</w:t>
      </w:r>
    </w:p>
    <w:p w:rsidR="00360820" w:rsidRDefault="00360820" w:rsidP="003608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95BA0" w:rsidRDefault="00395BA0" w:rsidP="003608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60820" w:rsidRPr="00360820" w:rsidRDefault="00360820" w:rsidP="0036082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60820">
        <w:rPr>
          <w:rFonts w:ascii="Times New Roman" w:hAnsi="Times New Roman" w:cs="Times New Roman"/>
          <w:sz w:val="28"/>
          <w:szCs w:val="28"/>
        </w:rPr>
        <w:t>«</w:t>
      </w:r>
      <w:r w:rsidRPr="0036082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AF442E">
        <w:rPr>
          <w:rFonts w:ascii="Times New Roman" w:hAnsi="Times New Roman" w:cs="Times New Roman"/>
          <w:b/>
          <w:sz w:val="28"/>
          <w:szCs w:val="28"/>
        </w:rPr>
        <w:t>36</w:t>
      </w:r>
      <w:r w:rsidRPr="00360820">
        <w:rPr>
          <w:rFonts w:ascii="Times New Roman" w:hAnsi="Times New Roman" w:cs="Times New Roman"/>
          <w:b/>
          <w:sz w:val="28"/>
          <w:szCs w:val="28"/>
        </w:rPr>
        <w:t>.1. Средства самообложения граждан</w:t>
      </w:r>
    </w:p>
    <w:p w:rsidR="00360820" w:rsidRPr="00360820" w:rsidRDefault="00360820" w:rsidP="003608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F442E" w:rsidRDefault="00360820" w:rsidP="00AF4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820">
        <w:rPr>
          <w:rFonts w:ascii="Times New Roman" w:hAnsi="Times New Roman" w:cs="Times New Roman"/>
          <w:sz w:val="28"/>
          <w:szCs w:val="28"/>
        </w:rPr>
        <w:t xml:space="preserve">1. Под средствами самообложения граждан понимаются разовые платежи граждан, осуществляемые для решения конкретных вопросов </w:t>
      </w:r>
      <w:r w:rsidRPr="00360820">
        <w:rPr>
          <w:rFonts w:ascii="Times New Roman" w:hAnsi="Times New Roman" w:cs="Times New Roman"/>
          <w:sz w:val="28"/>
          <w:szCs w:val="28"/>
        </w:rPr>
        <w:lastRenderedPageBreak/>
        <w:t xml:space="preserve">местного значения. </w:t>
      </w:r>
      <w:proofErr w:type="gramStart"/>
      <w:r w:rsidRPr="00360820">
        <w:rPr>
          <w:rFonts w:ascii="Times New Roman" w:hAnsi="Times New Roman" w:cs="Times New Roman"/>
          <w:sz w:val="28"/>
          <w:szCs w:val="28"/>
        </w:rPr>
        <w:t>Размер платежей в порядке самообложения граждан устанавливается в абсолютной величине равным для всех жителей</w:t>
      </w:r>
      <w:r w:rsidR="00AF442E">
        <w:rPr>
          <w:rFonts w:ascii="Times New Roman" w:hAnsi="Times New Roman" w:cs="Times New Roman"/>
          <w:sz w:val="28"/>
          <w:szCs w:val="28"/>
        </w:rPr>
        <w:t xml:space="preserve"> </w:t>
      </w:r>
      <w:r w:rsidR="00E14FCB">
        <w:rPr>
          <w:rFonts w:ascii="Times New Roman" w:hAnsi="Times New Roman" w:cs="Times New Roman"/>
          <w:sz w:val="28"/>
          <w:szCs w:val="28"/>
        </w:rPr>
        <w:t>С</w:t>
      </w:r>
      <w:r w:rsidR="00AF442E">
        <w:rPr>
          <w:rFonts w:ascii="Times New Roman" w:hAnsi="Times New Roman" w:cs="Times New Roman"/>
          <w:sz w:val="28"/>
          <w:szCs w:val="28"/>
        </w:rPr>
        <w:t>ельского поселения (</w:t>
      </w:r>
      <w:r w:rsidRPr="00360820">
        <w:rPr>
          <w:rFonts w:ascii="Times New Roman" w:hAnsi="Times New Roman" w:cs="Times New Roman"/>
          <w:sz w:val="28"/>
          <w:szCs w:val="28"/>
        </w:rPr>
        <w:t>населённого пункта, входящего в состав</w:t>
      </w:r>
      <w:r w:rsidR="00AF442E">
        <w:rPr>
          <w:rFonts w:ascii="Times New Roman" w:hAnsi="Times New Roman" w:cs="Times New Roman"/>
          <w:sz w:val="28"/>
          <w:szCs w:val="28"/>
        </w:rPr>
        <w:t xml:space="preserve"> </w:t>
      </w:r>
      <w:r w:rsidR="00E14FCB">
        <w:rPr>
          <w:rFonts w:ascii="Times New Roman" w:hAnsi="Times New Roman" w:cs="Times New Roman"/>
          <w:sz w:val="28"/>
          <w:szCs w:val="28"/>
        </w:rPr>
        <w:t>С</w:t>
      </w:r>
      <w:r w:rsidR="00AF442E">
        <w:rPr>
          <w:rFonts w:ascii="Times New Roman" w:hAnsi="Times New Roman" w:cs="Times New Roman"/>
          <w:sz w:val="28"/>
          <w:szCs w:val="28"/>
        </w:rPr>
        <w:t>ельского поселения)</w:t>
      </w:r>
      <w:r w:rsidRPr="00360820">
        <w:rPr>
          <w:rFonts w:ascii="Times New Roman" w:hAnsi="Times New Roman" w:cs="Times New Roman"/>
          <w:sz w:val="28"/>
          <w:szCs w:val="28"/>
        </w:rPr>
        <w:t>, за исключением отдельных категорий граждан, численность которых не может превышать</w:t>
      </w:r>
      <w:r w:rsidR="00AF442E">
        <w:rPr>
          <w:rFonts w:ascii="Times New Roman" w:hAnsi="Times New Roman" w:cs="Times New Roman"/>
          <w:sz w:val="28"/>
          <w:szCs w:val="28"/>
        </w:rPr>
        <w:t xml:space="preserve"> </w:t>
      </w:r>
      <w:r w:rsidRPr="00360820">
        <w:rPr>
          <w:rFonts w:ascii="Times New Roman" w:hAnsi="Times New Roman" w:cs="Times New Roman"/>
          <w:sz w:val="28"/>
          <w:szCs w:val="28"/>
        </w:rPr>
        <w:t xml:space="preserve">30 процентов от общего числа жителей </w:t>
      </w:r>
      <w:r w:rsidR="00E14FCB">
        <w:rPr>
          <w:rFonts w:ascii="Times New Roman" w:hAnsi="Times New Roman" w:cs="Times New Roman"/>
          <w:sz w:val="28"/>
          <w:szCs w:val="28"/>
        </w:rPr>
        <w:t>С</w:t>
      </w:r>
      <w:r w:rsidR="00AF442E">
        <w:rPr>
          <w:rFonts w:ascii="Times New Roman" w:hAnsi="Times New Roman" w:cs="Times New Roman"/>
          <w:sz w:val="28"/>
          <w:szCs w:val="28"/>
        </w:rPr>
        <w:t>ельского поселения (</w:t>
      </w:r>
      <w:r w:rsidR="00AF442E" w:rsidRPr="00360820">
        <w:rPr>
          <w:rFonts w:ascii="Times New Roman" w:hAnsi="Times New Roman" w:cs="Times New Roman"/>
          <w:sz w:val="28"/>
          <w:szCs w:val="28"/>
        </w:rPr>
        <w:t>населённого пункта, входящего в состав</w:t>
      </w:r>
      <w:r w:rsidR="00AF442E">
        <w:rPr>
          <w:rFonts w:ascii="Times New Roman" w:hAnsi="Times New Roman" w:cs="Times New Roman"/>
          <w:sz w:val="28"/>
          <w:szCs w:val="28"/>
        </w:rPr>
        <w:t xml:space="preserve"> </w:t>
      </w:r>
      <w:r w:rsidR="00E14FCB">
        <w:rPr>
          <w:rFonts w:ascii="Times New Roman" w:hAnsi="Times New Roman" w:cs="Times New Roman"/>
          <w:sz w:val="28"/>
          <w:szCs w:val="28"/>
        </w:rPr>
        <w:t>С</w:t>
      </w:r>
      <w:r w:rsidR="00AF442E">
        <w:rPr>
          <w:rFonts w:ascii="Times New Roman" w:hAnsi="Times New Roman" w:cs="Times New Roman"/>
          <w:sz w:val="28"/>
          <w:szCs w:val="28"/>
        </w:rPr>
        <w:t>ельского поселения)</w:t>
      </w:r>
      <w:r w:rsidRPr="00360820">
        <w:rPr>
          <w:rFonts w:ascii="Times New Roman" w:hAnsi="Times New Roman" w:cs="Times New Roman"/>
          <w:sz w:val="28"/>
          <w:szCs w:val="28"/>
        </w:rPr>
        <w:t xml:space="preserve"> и для которых размер платежей может быть уменьшен.</w:t>
      </w:r>
      <w:proofErr w:type="gramEnd"/>
    </w:p>
    <w:p w:rsidR="00AF442E" w:rsidRPr="00AF442E" w:rsidRDefault="00AF442E" w:rsidP="00B01D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442E">
        <w:rPr>
          <w:rFonts w:ascii="Times New Roman" w:hAnsi="Times New Roman" w:cs="Times New Roman"/>
          <w:bCs/>
          <w:sz w:val="28"/>
          <w:szCs w:val="28"/>
        </w:rPr>
        <w:t xml:space="preserve">2. Вопросы введения и </w:t>
      </w:r>
      <w:proofErr w:type="gramStart"/>
      <w:r w:rsidRPr="00AF442E">
        <w:rPr>
          <w:rFonts w:ascii="Times New Roman" w:hAnsi="Times New Roman" w:cs="Times New Roman"/>
          <w:bCs/>
          <w:sz w:val="28"/>
          <w:szCs w:val="28"/>
        </w:rPr>
        <w:t>использования</w:t>
      </w:r>
      <w:proofErr w:type="gramEnd"/>
      <w:r w:rsidRPr="00AF442E">
        <w:rPr>
          <w:rFonts w:ascii="Times New Roman" w:hAnsi="Times New Roman" w:cs="Times New Roman"/>
          <w:bCs/>
          <w:sz w:val="28"/>
          <w:szCs w:val="28"/>
        </w:rPr>
        <w:t xml:space="preserve"> указанных в </w:t>
      </w:r>
      <w:hyperlink r:id="rId13" w:history="1">
        <w:r w:rsidRPr="00AF442E">
          <w:rPr>
            <w:rFonts w:ascii="Times New Roman" w:hAnsi="Times New Roman" w:cs="Times New Roman"/>
            <w:bCs/>
            <w:sz w:val="28"/>
            <w:szCs w:val="28"/>
          </w:rPr>
          <w:t>части 1</w:t>
        </w:r>
      </w:hyperlink>
      <w:r w:rsidRPr="00AF442E">
        <w:rPr>
          <w:rFonts w:ascii="Times New Roman" w:hAnsi="Times New Roman" w:cs="Times New Roman"/>
          <w:bCs/>
          <w:sz w:val="28"/>
          <w:szCs w:val="28"/>
        </w:rPr>
        <w:t xml:space="preserve"> настоящей статьи разовых платежей граждан решаются на местном референдуме, а в случаях, предусмотренных Федеральн</w:t>
      </w:r>
      <w:r>
        <w:rPr>
          <w:rFonts w:ascii="Times New Roman" w:hAnsi="Times New Roman" w:cs="Times New Roman"/>
          <w:bCs/>
          <w:sz w:val="28"/>
          <w:szCs w:val="28"/>
        </w:rPr>
        <w:t>ым</w:t>
      </w:r>
      <w:r w:rsidRPr="00AF442E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AF442E">
        <w:rPr>
          <w:rFonts w:ascii="Times New Roman" w:hAnsi="Times New Roman" w:cs="Times New Roman"/>
          <w:bCs/>
          <w:sz w:val="28"/>
          <w:szCs w:val="28"/>
        </w:rPr>
        <w:t>, на сходе граждан.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B01D37" w:rsidRDefault="00B01D37" w:rsidP="00B01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hyperlink r:id="rId14" w:history="1">
        <w:r w:rsidRPr="00B01D37">
          <w:rPr>
            <w:rFonts w:ascii="Times New Roman" w:hAnsi="Times New Roman" w:cs="Times New Roman"/>
            <w:sz w:val="28"/>
            <w:szCs w:val="28"/>
          </w:rPr>
          <w:t>Пункт 1.</w:t>
        </w:r>
        <w:r>
          <w:rPr>
            <w:rFonts w:ascii="Times New Roman" w:hAnsi="Times New Roman" w:cs="Times New Roman"/>
            <w:sz w:val="28"/>
            <w:szCs w:val="28"/>
          </w:rPr>
          <w:t>1</w:t>
        </w:r>
        <w:r w:rsidRPr="00B01D37">
          <w:rPr>
            <w:rFonts w:ascii="Times New Roman" w:hAnsi="Times New Roman" w:cs="Times New Roman"/>
            <w:sz w:val="28"/>
            <w:szCs w:val="28"/>
          </w:rPr>
          <w:t>.</w:t>
        </w:r>
      </w:hyperlink>
      <w:r>
        <w:rPr>
          <w:rFonts w:ascii="Times New Roman" w:hAnsi="Times New Roman" w:cs="Times New Roman"/>
          <w:sz w:val="28"/>
          <w:szCs w:val="28"/>
        </w:rPr>
        <w:t>2 настоящего решения вступает в силу с 1 января 2019 года.</w:t>
      </w:r>
    </w:p>
    <w:p w:rsidR="005F010D" w:rsidRPr="00646585" w:rsidRDefault="00B01D37" w:rsidP="00B01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3</w:t>
      </w:r>
      <w:r w:rsidR="005F010D" w:rsidRPr="00646585">
        <w:rPr>
          <w:rFonts w:ascii="Times New Roman" w:hAnsi="Times New Roman" w:cs="Times New Roman"/>
          <w:b/>
          <w:sz w:val="28"/>
          <w:szCs w:val="28"/>
        </w:rPr>
        <w:t>.</w:t>
      </w:r>
      <w:r w:rsidR="005F010D" w:rsidRPr="00646585">
        <w:rPr>
          <w:rFonts w:ascii="Times New Roman" w:hAnsi="Times New Roman" w:cs="Times New Roman"/>
          <w:sz w:val="28"/>
          <w:szCs w:val="28"/>
        </w:rPr>
        <w:t xml:space="preserve"> Настоящее решение обнародовать </w:t>
      </w:r>
      <w:r w:rsidR="007F3963">
        <w:rPr>
          <w:rFonts w:ascii="Times New Roman" w:hAnsi="Times New Roman" w:cs="Times New Roman"/>
          <w:sz w:val="28"/>
          <w:szCs w:val="28"/>
        </w:rPr>
        <w:t xml:space="preserve"> на официальном стенде в здании Администрации сельского поселения</w:t>
      </w:r>
      <w:r w:rsidR="00395BA0">
        <w:rPr>
          <w:rFonts w:ascii="Times New Roman" w:hAnsi="Times New Roman" w:cs="Times New Roman"/>
          <w:sz w:val="28"/>
          <w:szCs w:val="28"/>
        </w:rPr>
        <w:t xml:space="preserve"> Мутабашевский </w:t>
      </w:r>
      <w:r w:rsidR="007F3963">
        <w:rPr>
          <w:rFonts w:ascii="Times New Roman" w:hAnsi="Times New Roman" w:cs="Times New Roman"/>
          <w:sz w:val="28"/>
          <w:szCs w:val="28"/>
        </w:rPr>
        <w:t>сельсовет</w:t>
      </w:r>
      <w:r w:rsidR="005F010D" w:rsidRPr="00646585">
        <w:rPr>
          <w:rFonts w:ascii="Times New Roman" w:hAnsi="Times New Roman" w:cs="Times New Roman"/>
          <w:sz w:val="28"/>
          <w:szCs w:val="28"/>
        </w:rPr>
        <w:t xml:space="preserve"> </w:t>
      </w:r>
      <w:r w:rsidR="007F3963" w:rsidRPr="007F3963">
        <w:rPr>
          <w:rFonts w:ascii="Times New Roman" w:hAnsi="Times New Roman" w:cs="Times New Roman"/>
          <w:sz w:val="28"/>
          <w:szCs w:val="28"/>
        </w:rPr>
        <w:t>муниципального района Аскинский  район Республики Башкортостан</w:t>
      </w:r>
      <w:r w:rsidR="008C1B5F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8C1B5F" w:rsidRPr="008C1B5F">
        <w:rPr>
          <w:rFonts w:ascii="Times New Roman" w:hAnsi="Times New Roman" w:cs="Times New Roman"/>
          <w:sz w:val="28"/>
          <w:szCs w:val="28"/>
        </w:rPr>
        <w:t xml:space="preserve">Республика Башкортостан, </w:t>
      </w:r>
      <w:r w:rsidR="008C1B5F">
        <w:rPr>
          <w:rFonts w:ascii="Times New Roman" w:hAnsi="Times New Roman" w:cs="Times New Roman"/>
          <w:sz w:val="28"/>
          <w:szCs w:val="28"/>
        </w:rPr>
        <w:t xml:space="preserve">Аскинский </w:t>
      </w:r>
      <w:r w:rsidR="00395BA0">
        <w:rPr>
          <w:rFonts w:ascii="Times New Roman" w:hAnsi="Times New Roman" w:cs="Times New Roman"/>
          <w:sz w:val="28"/>
          <w:szCs w:val="28"/>
        </w:rPr>
        <w:t>район, с</w:t>
      </w:r>
      <w:proofErr w:type="gramStart"/>
      <w:r w:rsidR="00395BA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395BA0">
        <w:rPr>
          <w:rFonts w:ascii="Times New Roman" w:hAnsi="Times New Roman" w:cs="Times New Roman"/>
          <w:sz w:val="28"/>
          <w:szCs w:val="28"/>
        </w:rPr>
        <w:t xml:space="preserve">тарый Мутабаш ул.Центральная , д.29 </w:t>
      </w:r>
      <w:r w:rsidR="007F3963" w:rsidRPr="00646585">
        <w:rPr>
          <w:rFonts w:ascii="Times New Roman" w:hAnsi="Times New Roman" w:cs="Times New Roman"/>
          <w:sz w:val="28"/>
          <w:szCs w:val="28"/>
        </w:rPr>
        <w:t xml:space="preserve"> </w:t>
      </w:r>
      <w:r w:rsidR="005F010D" w:rsidRPr="00646585">
        <w:rPr>
          <w:rFonts w:ascii="Times New Roman" w:hAnsi="Times New Roman" w:cs="Times New Roman"/>
          <w:sz w:val="28"/>
          <w:szCs w:val="28"/>
        </w:rPr>
        <w:t>после его государственной регистрации.</w:t>
      </w:r>
    </w:p>
    <w:bookmarkEnd w:id="0"/>
    <w:p w:rsidR="00395BA0" w:rsidRDefault="00395BA0" w:rsidP="00D80909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95BA0" w:rsidRDefault="00395BA0" w:rsidP="00D80909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95BA0" w:rsidRDefault="00395BA0" w:rsidP="00D80909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95BA0" w:rsidRDefault="00395BA0" w:rsidP="00D80909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95BA0" w:rsidRDefault="00395BA0" w:rsidP="00D80909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80909" w:rsidRDefault="00D80909" w:rsidP="00D80909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D80909" w:rsidRDefault="00D80909" w:rsidP="00D80909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80909" w:rsidRDefault="00395BA0" w:rsidP="00D80909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Мутабашевский </w:t>
      </w:r>
      <w:r w:rsidR="00D80909">
        <w:rPr>
          <w:rFonts w:ascii="Times New Roman" w:hAnsi="Times New Roman" w:cs="Times New Roman"/>
          <w:sz w:val="28"/>
          <w:szCs w:val="28"/>
        </w:rPr>
        <w:t>сельсовет</w:t>
      </w:r>
    </w:p>
    <w:p w:rsidR="00D80909" w:rsidRDefault="00D80909" w:rsidP="00D80909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D80909" w:rsidRDefault="00D80909" w:rsidP="00D80909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Аскинский район</w:t>
      </w:r>
    </w:p>
    <w:p w:rsidR="00D80909" w:rsidRDefault="00D80909" w:rsidP="00D80909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D80909" w:rsidRPr="00D21C05" w:rsidRDefault="00395BA0" w:rsidP="00D80909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А.Г.Файзуллин</w:t>
      </w:r>
      <w:proofErr w:type="spellEnd"/>
    </w:p>
    <w:sectPr w:rsidR="00D80909" w:rsidRPr="00D21C05" w:rsidSect="009904D1">
      <w:headerReference w:type="default" r:id="rId15"/>
      <w:pgSz w:w="11906" w:h="16838"/>
      <w:pgMar w:top="737" w:right="851" w:bottom="567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68A" w:rsidRDefault="00F2768A" w:rsidP="00B8536C">
      <w:pPr>
        <w:spacing w:after="0" w:line="240" w:lineRule="auto"/>
      </w:pPr>
      <w:r>
        <w:separator/>
      </w:r>
    </w:p>
  </w:endnote>
  <w:endnote w:type="continuationSeparator" w:id="0">
    <w:p w:rsidR="00F2768A" w:rsidRDefault="00F2768A" w:rsidP="00B85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68A" w:rsidRDefault="00F2768A" w:rsidP="00B8536C">
      <w:pPr>
        <w:spacing w:after="0" w:line="240" w:lineRule="auto"/>
      </w:pPr>
      <w:r>
        <w:separator/>
      </w:r>
    </w:p>
  </w:footnote>
  <w:footnote w:type="continuationSeparator" w:id="0">
    <w:p w:rsidR="00F2768A" w:rsidRDefault="00F2768A" w:rsidP="00B85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948502"/>
    </w:sdtPr>
    <w:sdtContent>
      <w:p w:rsidR="00B8536C" w:rsidRDefault="00B331D6">
        <w:pPr>
          <w:pStyle w:val="a4"/>
          <w:jc w:val="center"/>
        </w:pPr>
        <w:r w:rsidRPr="00B8536C">
          <w:rPr>
            <w:rFonts w:ascii="Times New Roman" w:hAnsi="Times New Roman" w:cs="Times New Roman"/>
          </w:rPr>
          <w:fldChar w:fldCharType="begin"/>
        </w:r>
        <w:r w:rsidR="00B8536C" w:rsidRPr="00B8536C">
          <w:rPr>
            <w:rFonts w:ascii="Times New Roman" w:hAnsi="Times New Roman" w:cs="Times New Roman"/>
          </w:rPr>
          <w:instrText>PAGE   \* MERGEFORMAT</w:instrText>
        </w:r>
        <w:r w:rsidRPr="00B8536C">
          <w:rPr>
            <w:rFonts w:ascii="Times New Roman" w:hAnsi="Times New Roman" w:cs="Times New Roman"/>
          </w:rPr>
          <w:fldChar w:fldCharType="separate"/>
        </w:r>
        <w:r w:rsidR="009904D1">
          <w:rPr>
            <w:rFonts w:ascii="Times New Roman" w:hAnsi="Times New Roman" w:cs="Times New Roman"/>
            <w:noProof/>
          </w:rPr>
          <w:t>2</w:t>
        </w:r>
        <w:r w:rsidRPr="00B8536C">
          <w:rPr>
            <w:rFonts w:ascii="Times New Roman" w:hAnsi="Times New Roman" w:cs="Times New Roman"/>
          </w:rPr>
          <w:fldChar w:fldCharType="end"/>
        </w:r>
      </w:p>
    </w:sdtContent>
  </w:sdt>
  <w:p w:rsidR="00B8536C" w:rsidRDefault="00B8536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CE4"/>
    <w:rsid w:val="00030687"/>
    <w:rsid w:val="00034872"/>
    <w:rsid w:val="000414D2"/>
    <w:rsid w:val="000648DE"/>
    <w:rsid w:val="00084261"/>
    <w:rsid w:val="000B73CA"/>
    <w:rsid w:val="000C61CA"/>
    <w:rsid w:val="000F5AB7"/>
    <w:rsid w:val="00102B9F"/>
    <w:rsid w:val="00110380"/>
    <w:rsid w:val="00110A83"/>
    <w:rsid w:val="00123B5E"/>
    <w:rsid w:val="001338E0"/>
    <w:rsid w:val="001873C4"/>
    <w:rsid w:val="001C6878"/>
    <w:rsid w:val="001C7D8C"/>
    <w:rsid w:val="001E45F1"/>
    <w:rsid w:val="001F2978"/>
    <w:rsid w:val="00200957"/>
    <w:rsid w:val="0021510E"/>
    <w:rsid w:val="00225ADB"/>
    <w:rsid w:val="0024035D"/>
    <w:rsid w:val="00241E55"/>
    <w:rsid w:val="00276E5E"/>
    <w:rsid w:val="002921DE"/>
    <w:rsid w:val="00296CE4"/>
    <w:rsid w:val="002A7BFC"/>
    <w:rsid w:val="002F12A4"/>
    <w:rsid w:val="00304E55"/>
    <w:rsid w:val="00316FAA"/>
    <w:rsid w:val="00317B7C"/>
    <w:rsid w:val="00360820"/>
    <w:rsid w:val="00395BA0"/>
    <w:rsid w:val="003A6C2C"/>
    <w:rsid w:val="003D01B6"/>
    <w:rsid w:val="004012A2"/>
    <w:rsid w:val="00456425"/>
    <w:rsid w:val="004A11B0"/>
    <w:rsid w:val="004A36DF"/>
    <w:rsid w:val="004A700C"/>
    <w:rsid w:val="004F1395"/>
    <w:rsid w:val="00536BDF"/>
    <w:rsid w:val="00555AE0"/>
    <w:rsid w:val="005A69A9"/>
    <w:rsid w:val="005E4F92"/>
    <w:rsid w:val="005F010D"/>
    <w:rsid w:val="00611AE7"/>
    <w:rsid w:val="00646585"/>
    <w:rsid w:val="00665A49"/>
    <w:rsid w:val="0069710E"/>
    <w:rsid w:val="006B2D20"/>
    <w:rsid w:val="006B4BDB"/>
    <w:rsid w:val="007013EF"/>
    <w:rsid w:val="00711EEB"/>
    <w:rsid w:val="0074420D"/>
    <w:rsid w:val="007F0EF3"/>
    <w:rsid w:val="007F3963"/>
    <w:rsid w:val="0083110E"/>
    <w:rsid w:val="008960FF"/>
    <w:rsid w:val="008C1B5F"/>
    <w:rsid w:val="008D5EA4"/>
    <w:rsid w:val="008F051F"/>
    <w:rsid w:val="00920CE3"/>
    <w:rsid w:val="00973AB3"/>
    <w:rsid w:val="009904D1"/>
    <w:rsid w:val="00A5242A"/>
    <w:rsid w:val="00A829AB"/>
    <w:rsid w:val="00A84230"/>
    <w:rsid w:val="00A91B49"/>
    <w:rsid w:val="00AC1E06"/>
    <w:rsid w:val="00AF442E"/>
    <w:rsid w:val="00B01D37"/>
    <w:rsid w:val="00B23B74"/>
    <w:rsid w:val="00B331D6"/>
    <w:rsid w:val="00B411AD"/>
    <w:rsid w:val="00B713C4"/>
    <w:rsid w:val="00B8536C"/>
    <w:rsid w:val="00BA5097"/>
    <w:rsid w:val="00C27745"/>
    <w:rsid w:val="00C4498C"/>
    <w:rsid w:val="00C661BD"/>
    <w:rsid w:val="00CC532D"/>
    <w:rsid w:val="00CD6370"/>
    <w:rsid w:val="00CD7DB4"/>
    <w:rsid w:val="00CF1829"/>
    <w:rsid w:val="00D21C05"/>
    <w:rsid w:val="00D45351"/>
    <w:rsid w:val="00D602DB"/>
    <w:rsid w:val="00D80909"/>
    <w:rsid w:val="00D92B3C"/>
    <w:rsid w:val="00DA359A"/>
    <w:rsid w:val="00DB2982"/>
    <w:rsid w:val="00E14FCB"/>
    <w:rsid w:val="00E16978"/>
    <w:rsid w:val="00E45E04"/>
    <w:rsid w:val="00E537A6"/>
    <w:rsid w:val="00E70F6C"/>
    <w:rsid w:val="00E7187F"/>
    <w:rsid w:val="00E73C62"/>
    <w:rsid w:val="00EE1D75"/>
    <w:rsid w:val="00EF1D42"/>
    <w:rsid w:val="00F262AC"/>
    <w:rsid w:val="00F2768A"/>
    <w:rsid w:val="00F32FD1"/>
    <w:rsid w:val="00F45A91"/>
    <w:rsid w:val="00F53448"/>
    <w:rsid w:val="00F647F0"/>
    <w:rsid w:val="00FA2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1C0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85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536C"/>
  </w:style>
  <w:style w:type="paragraph" w:styleId="a6">
    <w:name w:val="footer"/>
    <w:basedOn w:val="a"/>
    <w:link w:val="a7"/>
    <w:uiPriority w:val="99"/>
    <w:unhideWhenUsed/>
    <w:rsid w:val="00B85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536C"/>
  </w:style>
  <w:style w:type="paragraph" w:styleId="a8">
    <w:name w:val="Balloon Text"/>
    <w:basedOn w:val="a"/>
    <w:link w:val="a9"/>
    <w:uiPriority w:val="99"/>
    <w:semiHidden/>
    <w:unhideWhenUsed/>
    <w:rsid w:val="00E73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3C62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3D01B6"/>
    <w:pPr>
      <w:spacing w:after="140" w:line="288" w:lineRule="auto"/>
    </w:pPr>
    <w:rPr>
      <w:color w:val="00000A"/>
    </w:rPr>
  </w:style>
  <w:style w:type="character" w:customStyle="1" w:styleId="ab">
    <w:name w:val="Основной текст Знак"/>
    <w:basedOn w:val="a0"/>
    <w:link w:val="aa"/>
    <w:rsid w:val="003D01B6"/>
    <w:rPr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1C0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85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536C"/>
  </w:style>
  <w:style w:type="paragraph" w:styleId="a6">
    <w:name w:val="footer"/>
    <w:basedOn w:val="a"/>
    <w:link w:val="a7"/>
    <w:uiPriority w:val="99"/>
    <w:unhideWhenUsed/>
    <w:rsid w:val="00B85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536C"/>
  </w:style>
  <w:style w:type="paragraph" w:styleId="a8">
    <w:name w:val="Balloon Text"/>
    <w:basedOn w:val="a"/>
    <w:link w:val="a9"/>
    <w:uiPriority w:val="99"/>
    <w:semiHidden/>
    <w:unhideWhenUsed/>
    <w:rsid w:val="00E73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3C62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3D01B6"/>
    <w:pPr>
      <w:spacing w:after="140" w:line="288" w:lineRule="auto"/>
    </w:pPr>
    <w:rPr>
      <w:color w:val="00000A"/>
    </w:rPr>
  </w:style>
  <w:style w:type="character" w:customStyle="1" w:styleId="ab">
    <w:name w:val="Основной текст Знак"/>
    <w:basedOn w:val="a0"/>
    <w:link w:val="aa"/>
    <w:rsid w:val="003D01B6"/>
    <w:rPr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1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2C18396827B5A5D794A722748891B32C01DB78AFA7F3E34C555743515AFB6F274066C422C3065BU6L" TargetMode="External"/><Relationship Id="rId13" Type="http://schemas.openxmlformats.org/officeDocument/2006/relationships/hyperlink" Target="consultantplus://offline/ref=68867029B2BF981BAF9EE81FB7966073D30C462CCCBAE8A0A67C3D394ABE154C1BB3883D2335LBH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D311035DEA969D1E45EE056ECD2FCD0DA32F9E02E21378B2393C8FACFDn4xA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D2C18396827B5A5D794A722748891B32C01DB78AFA7F3E34C555743515AFB6F274066C422C3065BU6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E951FD1707937EFBF420A34CDD21E6F772384B212B2E80609DB95C7C3F77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951FD1707937EFBF420A34CDD21E6F772384B416BDE80609DB95C7C37DFF72A16DFA6E1EF47AG" TargetMode="External"/><Relationship Id="rId14" Type="http://schemas.openxmlformats.org/officeDocument/2006/relationships/hyperlink" Target="consultantplus://offline/ref=5B55D124FC0088C03BEDA6AEBB292A4C1173DDC49361AB77CD8948027E789CE9D11E0AEFCA30795A02FB0D54h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D248D-FC2E-4B87-BCB8-E563E4BAB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3221</Words>
  <Characters>18361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21539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Ишбердина Гульфия Вилевна</dc:creator>
  <cp:lastModifiedBy>Мутабаш</cp:lastModifiedBy>
  <cp:revision>3</cp:revision>
  <cp:lastPrinted>2018-10-05T05:31:00Z</cp:lastPrinted>
  <dcterms:created xsi:type="dcterms:W3CDTF">2018-10-05T05:03:00Z</dcterms:created>
  <dcterms:modified xsi:type="dcterms:W3CDTF">2018-10-05T05:34:00Z</dcterms:modified>
</cp:coreProperties>
</file>